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D9FF" w14:textId="0D64A440" w:rsidR="009845EE" w:rsidRPr="009845EE" w:rsidRDefault="009B038B" w:rsidP="009845EE">
      <w:pPr>
        <w:adjustRightInd w:val="0"/>
        <w:snapToGrid w:val="0"/>
        <w:spacing w:before="94"/>
        <w:ind w:firstLine="605"/>
        <w:rPr>
          <w:rFonts w:ascii="宋体" w:hAnsi="宋体" w:cs="Times New Roman" w:hint="eastAsia"/>
          <w:b/>
          <w:sz w:val="24"/>
          <w14:ligatures w14:val="none"/>
        </w:rPr>
      </w:pPr>
      <w:r>
        <w:rPr>
          <w:rFonts w:ascii="宋体" w:hAnsi="宋体" w:cs="Times New Roman" w:hint="eastAsia"/>
          <w:b/>
          <w:sz w:val="24"/>
          <w14:ligatures w14:val="none"/>
        </w:rPr>
        <w:t>一、</w:t>
      </w:r>
      <w:r w:rsidR="009845EE" w:rsidRPr="009845EE">
        <w:rPr>
          <w:rFonts w:ascii="宋体" w:hAnsi="宋体" w:cs="Times New Roman" w:hint="eastAsia"/>
          <w:b/>
          <w:sz w:val="24"/>
          <w14:ligatures w14:val="none"/>
        </w:rPr>
        <w:t xml:space="preserve">项目采购清单： </w:t>
      </w:r>
    </w:p>
    <w:tbl>
      <w:tblPr>
        <w:tblStyle w:val="ae"/>
        <w:tblW w:w="4018" w:type="pct"/>
        <w:tblInd w:w="780" w:type="dxa"/>
        <w:tblLayout w:type="fixed"/>
        <w:tblLook w:val="04A0" w:firstRow="1" w:lastRow="0" w:firstColumn="1" w:lastColumn="0" w:noHBand="0" w:noVBand="1"/>
      </w:tblPr>
      <w:tblGrid>
        <w:gridCol w:w="1051"/>
        <w:gridCol w:w="3995"/>
        <w:gridCol w:w="1187"/>
        <w:gridCol w:w="1276"/>
      </w:tblGrid>
      <w:tr w:rsidR="00B27AB0" w:rsidRPr="009845EE" w14:paraId="1BAA1AF8" w14:textId="77777777" w:rsidTr="001F0DC4">
        <w:trPr>
          <w:trHeight w:val="567"/>
        </w:trPr>
        <w:tc>
          <w:tcPr>
            <w:tcW w:w="1051" w:type="dxa"/>
            <w:vAlign w:val="center"/>
          </w:tcPr>
          <w:p w14:paraId="6E0303E5" w14:textId="77777777" w:rsidR="00B27AB0" w:rsidRPr="009845EE" w:rsidRDefault="00B27AB0" w:rsidP="009845EE">
            <w:pPr>
              <w:pStyle w:val="af"/>
              <w:ind w:firstLineChars="0" w:firstLine="0"/>
            </w:pPr>
            <w:r w:rsidRPr="009845EE">
              <w:rPr>
                <w:rFonts w:hint="eastAsia"/>
              </w:rPr>
              <w:t>序号</w:t>
            </w:r>
          </w:p>
        </w:tc>
        <w:tc>
          <w:tcPr>
            <w:tcW w:w="3995" w:type="dxa"/>
            <w:vAlign w:val="center"/>
          </w:tcPr>
          <w:p w14:paraId="04B9567D" w14:textId="77777777" w:rsidR="00B27AB0" w:rsidRPr="009845EE" w:rsidRDefault="00B27AB0" w:rsidP="009845EE">
            <w:pPr>
              <w:pStyle w:val="af"/>
              <w:ind w:firstLineChars="0" w:firstLine="0"/>
            </w:pPr>
            <w:r w:rsidRPr="009845EE">
              <w:rPr>
                <w:rFonts w:hint="eastAsia"/>
              </w:rPr>
              <w:t>品名</w:t>
            </w:r>
          </w:p>
        </w:tc>
        <w:tc>
          <w:tcPr>
            <w:tcW w:w="1187" w:type="dxa"/>
            <w:vAlign w:val="center"/>
          </w:tcPr>
          <w:p w14:paraId="5537BB45" w14:textId="77777777" w:rsidR="00B27AB0" w:rsidRPr="009845EE" w:rsidRDefault="00B27AB0" w:rsidP="009845EE">
            <w:pPr>
              <w:pStyle w:val="af"/>
              <w:ind w:firstLineChars="0" w:firstLine="0"/>
            </w:pPr>
            <w:r w:rsidRPr="009845EE">
              <w:rPr>
                <w:rFonts w:hint="eastAsia"/>
              </w:rPr>
              <w:t>单位</w:t>
            </w:r>
          </w:p>
        </w:tc>
        <w:tc>
          <w:tcPr>
            <w:tcW w:w="1276" w:type="dxa"/>
            <w:vAlign w:val="center"/>
          </w:tcPr>
          <w:p w14:paraId="5618394E" w14:textId="77777777" w:rsidR="00B27AB0" w:rsidRPr="009845EE" w:rsidRDefault="00B27AB0" w:rsidP="009845EE">
            <w:pPr>
              <w:pStyle w:val="af"/>
              <w:ind w:firstLineChars="0" w:firstLine="0"/>
            </w:pPr>
            <w:r w:rsidRPr="009845EE">
              <w:rPr>
                <w:rFonts w:hint="eastAsia"/>
              </w:rPr>
              <w:t>数量</w:t>
            </w:r>
          </w:p>
        </w:tc>
      </w:tr>
      <w:tr w:rsidR="00B27AB0" w:rsidRPr="009845EE" w14:paraId="45907613" w14:textId="77777777" w:rsidTr="001F0DC4">
        <w:trPr>
          <w:trHeight w:val="567"/>
        </w:trPr>
        <w:tc>
          <w:tcPr>
            <w:tcW w:w="1051" w:type="dxa"/>
            <w:vAlign w:val="center"/>
          </w:tcPr>
          <w:p w14:paraId="67D94FDE" w14:textId="77777777" w:rsidR="00B27AB0" w:rsidRPr="009845EE" w:rsidRDefault="00B27AB0" w:rsidP="009845EE">
            <w:pPr>
              <w:pStyle w:val="af"/>
              <w:ind w:firstLineChars="0" w:firstLine="0"/>
            </w:pPr>
            <w:r w:rsidRPr="009845EE">
              <w:rPr>
                <w:rFonts w:hint="eastAsia"/>
              </w:rPr>
              <w:t>1</w:t>
            </w:r>
          </w:p>
        </w:tc>
        <w:tc>
          <w:tcPr>
            <w:tcW w:w="3995" w:type="dxa"/>
            <w:vAlign w:val="center"/>
          </w:tcPr>
          <w:p w14:paraId="16D9E532" w14:textId="77777777" w:rsidR="00B27AB0" w:rsidRPr="009845EE" w:rsidRDefault="00B27AB0" w:rsidP="009845EE">
            <w:pPr>
              <w:pStyle w:val="af"/>
              <w:ind w:firstLineChars="0" w:firstLine="0"/>
            </w:pPr>
            <w:bookmarkStart w:id="0" w:name="_Hlk167959065"/>
            <w:r w:rsidRPr="009845EE">
              <w:rPr>
                <w:rFonts w:hint="eastAsia"/>
              </w:rPr>
              <w:t>工业传送带物品检测系统</w:t>
            </w:r>
            <w:bookmarkEnd w:id="0"/>
          </w:p>
        </w:tc>
        <w:tc>
          <w:tcPr>
            <w:tcW w:w="1187" w:type="dxa"/>
            <w:vAlign w:val="center"/>
          </w:tcPr>
          <w:p w14:paraId="403A7812" w14:textId="77777777" w:rsidR="00B27AB0" w:rsidRPr="009845EE" w:rsidRDefault="00B27AB0" w:rsidP="009845EE">
            <w:pPr>
              <w:pStyle w:val="af"/>
              <w:ind w:firstLineChars="0" w:firstLine="0"/>
            </w:pPr>
            <w:r w:rsidRPr="009845EE"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1E1D1A44" w14:textId="77777777" w:rsidR="00B27AB0" w:rsidRPr="009845EE" w:rsidRDefault="00B27AB0" w:rsidP="009845EE">
            <w:pPr>
              <w:pStyle w:val="af"/>
              <w:ind w:firstLineChars="0" w:firstLine="0"/>
            </w:pPr>
            <w:r w:rsidRPr="009845EE">
              <w:rPr>
                <w:rFonts w:hint="eastAsia"/>
              </w:rPr>
              <w:t>1</w:t>
            </w:r>
          </w:p>
        </w:tc>
      </w:tr>
      <w:tr w:rsidR="00B27AB0" w:rsidRPr="009845EE" w14:paraId="2B2BD15D" w14:textId="77777777" w:rsidTr="001F0DC4">
        <w:trPr>
          <w:trHeight w:val="567"/>
        </w:trPr>
        <w:tc>
          <w:tcPr>
            <w:tcW w:w="1051" w:type="dxa"/>
            <w:vAlign w:val="center"/>
          </w:tcPr>
          <w:p w14:paraId="520E966F" w14:textId="77777777" w:rsidR="00B27AB0" w:rsidRPr="009845EE" w:rsidRDefault="00B27AB0" w:rsidP="009845EE">
            <w:pPr>
              <w:pStyle w:val="af"/>
              <w:ind w:firstLineChars="0" w:firstLine="0"/>
            </w:pPr>
            <w:r w:rsidRPr="009845EE">
              <w:rPr>
                <w:rFonts w:hint="eastAsia"/>
              </w:rPr>
              <w:t>2</w:t>
            </w:r>
          </w:p>
        </w:tc>
        <w:tc>
          <w:tcPr>
            <w:tcW w:w="3995" w:type="dxa"/>
            <w:vAlign w:val="center"/>
          </w:tcPr>
          <w:p w14:paraId="14AE10DF" w14:textId="77777777" w:rsidR="00B27AB0" w:rsidRPr="009845EE" w:rsidRDefault="00B27AB0" w:rsidP="009845EE">
            <w:pPr>
              <w:pStyle w:val="af"/>
              <w:ind w:firstLineChars="0" w:firstLine="0"/>
            </w:pPr>
            <w:r w:rsidRPr="009845EE">
              <w:rPr>
                <w:rFonts w:hint="eastAsia"/>
              </w:rPr>
              <w:t>口袋机</w:t>
            </w:r>
          </w:p>
        </w:tc>
        <w:tc>
          <w:tcPr>
            <w:tcW w:w="1187" w:type="dxa"/>
            <w:vAlign w:val="center"/>
          </w:tcPr>
          <w:p w14:paraId="74C9E7BE" w14:textId="77777777" w:rsidR="00B27AB0" w:rsidRPr="009845EE" w:rsidRDefault="00B27AB0" w:rsidP="009845EE">
            <w:pPr>
              <w:pStyle w:val="af"/>
              <w:ind w:firstLineChars="0" w:firstLine="0"/>
            </w:pPr>
            <w:r w:rsidRPr="009845EE">
              <w:rPr>
                <w:rFonts w:hint="eastAsia"/>
              </w:rPr>
              <w:t>台</w:t>
            </w:r>
          </w:p>
        </w:tc>
        <w:tc>
          <w:tcPr>
            <w:tcW w:w="1276" w:type="dxa"/>
            <w:vAlign w:val="center"/>
          </w:tcPr>
          <w:p w14:paraId="00CC4EBA" w14:textId="77777777" w:rsidR="00B27AB0" w:rsidRPr="009845EE" w:rsidRDefault="00B27AB0" w:rsidP="009845EE">
            <w:pPr>
              <w:pStyle w:val="af"/>
              <w:ind w:firstLineChars="0" w:firstLine="0"/>
            </w:pPr>
            <w:r w:rsidRPr="009845EE">
              <w:rPr>
                <w:rFonts w:hint="eastAsia"/>
              </w:rPr>
              <w:t>1</w:t>
            </w:r>
          </w:p>
        </w:tc>
      </w:tr>
    </w:tbl>
    <w:p w14:paraId="60027FF7" w14:textId="4741CB61" w:rsidR="009845EE" w:rsidRPr="009845EE" w:rsidRDefault="009B038B" w:rsidP="009845EE">
      <w:pPr>
        <w:adjustRightInd w:val="0"/>
        <w:snapToGrid w:val="0"/>
        <w:spacing w:before="94" w:line="400" w:lineRule="exact"/>
        <w:ind w:firstLine="605"/>
        <w:rPr>
          <w:rFonts w:ascii="宋体" w:hAnsi="宋体" w:cs="Times New Roman" w:hint="eastAsia"/>
          <w:b/>
          <w:sz w:val="24"/>
          <w14:ligatures w14:val="none"/>
        </w:rPr>
      </w:pPr>
      <w:r>
        <w:rPr>
          <w:rFonts w:ascii="宋体" w:hAnsi="宋体" w:cs="Times New Roman" w:hint="eastAsia"/>
          <w:b/>
          <w:sz w:val="24"/>
          <w14:ligatures w14:val="none"/>
        </w:rPr>
        <w:t>二</w:t>
      </w:r>
      <w:r w:rsidR="009845EE" w:rsidRPr="009845EE">
        <w:rPr>
          <w:rFonts w:ascii="宋体" w:hAnsi="宋体" w:cs="Times New Roman" w:hint="eastAsia"/>
          <w:b/>
          <w:sz w:val="24"/>
          <w14:ligatures w14:val="none"/>
        </w:rPr>
        <w:t>、技术参数</w:t>
      </w:r>
      <w:r w:rsidR="00AC47EF" w:rsidRPr="00AC47EF">
        <w:rPr>
          <w:rFonts w:ascii="宋体" w:hAnsi="宋体" w:cs="Times New Roman" w:hint="eastAsia"/>
          <w:b/>
          <w:sz w:val="24"/>
          <w14:ligatures w14:val="none"/>
        </w:rPr>
        <w:t>（主要技术参数及配置用“★”标明）</w:t>
      </w:r>
      <w:r w:rsidR="009845EE" w:rsidRPr="009845EE">
        <w:rPr>
          <w:rFonts w:ascii="宋体" w:hAnsi="宋体" w:cs="Times New Roman" w:hint="eastAsia"/>
          <w:b/>
          <w:sz w:val="24"/>
          <w14:ligatures w14:val="none"/>
        </w:rPr>
        <w:t xml:space="preserve">： </w:t>
      </w:r>
    </w:p>
    <w:p w14:paraId="5AF41F71" w14:textId="77777777" w:rsidR="009845EE" w:rsidRPr="00156D59" w:rsidRDefault="009845EE" w:rsidP="00156D59">
      <w:pPr>
        <w:spacing w:line="400" w:lineRule="exact"/>
        <w:ind w:firstLine="605"/>
        <w:rPr>
          <w:rFonts w:ascii="宋体" w:hAnsi="宋体" w:cs="Times New Roman" w:hint="eastAsia"/>
          <w:b/>
          <w:bCs/>
          <w:color w:val="000000"/>
          <w:kern w:val="0"/>
          <w:sz w:val="24"/>
          <w14:ligatures w14:val="none"/>
        </w:rPr>
      </w:pPr>
      <w:r w:rsidRPr="00156D59">
        <w:rPr>
          <w:rFonts w:ascii="宋体" w:hAnsi="宋体" w:cs="Times New Roman" w:hint="eastAsia"/>
          <w:b/>
          <w:bCs/>
          <w:color w:val="000000"/>
          <w:kern w:val="0"/>
          <w:sz w:val="24"/>
          <w14:ligatures w14:val="none"/>
        </w:rPr>
        <w:t>1、工业传送带物品检测系统：</w:t>
      </w:r>
    </w:p>
    <w:p w14:paraId="6267146E" w14:textId="7F6E62B0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★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主控制器（S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TM32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口袋机）：</w:t>
      </w:r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</w:p>
    <w:p w14:paraId="2787ACC2" w14:textId="48CCEC47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★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2）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机箱：尺寸不大于35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0mm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×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3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5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0mm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×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2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5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0mm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。</w:t>
      </w:r>
    </w:p>
    <w:p w14:paraId="1AFB5E6D" w14:textId="12916F22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3）</w:t>
      </w:r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7寸串口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触摸屏</w:t>
      </w:r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；</w:t>
      </w:r>
    </w:p>
    <w:p w14:paraId="2E5DA7E8" w14:textId="0A8D8F18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4）</w:t>
      </w:r>
      <w:r w:rsidR="009B038B"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5V、12V的直流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电源模块</w:t>
      </w:r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；</w:t>
      </w:r>
    </w:p>
    <w:p w14:paraId="2E3E031F" w14:textId="0BB20B5D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5）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云台驱动板：提供三路步进电机驱动电路，每路最大提供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36W驱动功率（12V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—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3A）</w:t>
      </w:r>
    </w:p>
    <w:p w14:paraId="1C0A8458" w14:textId="053D1DB2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6）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键盘板：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4*5的矩阵键盘</w:t>
      </w:r>
    </w:p>
    <w:p w14:paraId="5A83F3C4" w14:textId="086B277C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7）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语音板（含喇叭）：可以直接驱动3W的小喇叭，对外提供忙检测和音频信号ADC输出接口。</w:t>
      </w:r>
    </w:p>
    <w:p w14:paraId="132B9134" w14:textId="6B3D2BCC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8）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RS-485通信板：</w:t>
      </w:r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</w:p>
    <w:p w14:paraId="096E3A0E" w14:textId="60A3EFB9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9）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接口转接板：</w:t>
      </w:r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</w:p>
    <w:p w14:paraId="64B5ED78" w14:textId="4EE2EAAE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10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）电源接口板：</w:t>
      </w:r>
      <w:r w:rsidR="00156D59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</w:p>
    <w:p w14:paraId="441CEC2E" w14:textId="4FADD077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11）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灯条板：</w:t>
      </w:r>
      <w:r w:rsidR="00156D59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</w:p>
    <w:p w14:paraId="46625CB1" w14:textId="3BE0DCD4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12）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红外遥控板：</w:t>
      </w:r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</w:p>
    <w:p w14:paraId="545C230B" w14:textId="428AF3D8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13）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二维云台：</w:t>
      </w:r>
      <w:bookmarkStart w:id="1" w:name="_Hlk167959275"/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</w:p>
    <w:bookmarkEnd w:id="1"/>
    <w:p w14:paraId="6DB94AEA" w14:textId="5310A2F7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★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14）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强光激光笔：</w:t>
      </w:r>
      <w:r w:rsidR="009B038B"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 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3.3V供电的绿色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强光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激光笔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；激光笔直径Φ23±1mm，激光笔光斑不大于 6mm；</w:t>
      </w:r>
    </w:p>
    <w:p w14:paraId="5BEE33F0" w14:textId="40BFCD53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15）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摄像头（含支架）：</w:t>
      </w:r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</w:p>
    <w:p w14:paraId="5C4B57F3" w14:textId="77777777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16）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AI物品识别模块（含迷你主机、键鼠、显示器、AI软件）：</w:t>
      </w:r>
    </w:p>
    <w:p w14:paraId="7001260B" w14:textId="163DD210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17）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电气连接件：</w:t>
      </w:r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</w:p>
    <w:p w14:paraId="3B4290DA" w14:textId="1B67C173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18）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智能显示终端设备（含U盘）：</w:t>
      </w:r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主要技术参数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如下：</w:t>
      </w:r>
    </w:p>
    <w:p w14:paraId="03BBC202" w14:textId="77777777" w:rsidR="009845EE" w:rsidRPr="00156D59" w:rsidRDefault="009845EE" w:rsidP="00156D59">
      <w:pPr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a.存储：RAM（运行内存）1G；ROM（存储内存）8G</w:t>
      </w:r>
    </w:p>
    <w:p w14:paraId="550E6CCA" w14:textId="77777777" w:rsidR="009845EE" w:rsidRPr="00156D59" w:rsidRDefault="009845EE" w:rsidP="00156D59">
      <w:pPr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b.尺寸：显示尺寸：32吋；外形：733mm*485*193（含底座）</w:t>
      </w:r>
    </w:p>
    <w:p w14:paraId="257065B7" w14:textId="77777777" w:rsidR="009845EE" w:rsidRPr="00156D59" w:rsidRDefault="009845EE" w:rsidP="00156D59">
      <w:pPr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c.分辨率：1366*768</w:t>
      </w:r>
    </w:p>
    <w:p w14:paraId="63FAD945" w14:textId="77777777" w:rsidR="009845EE" w:rsidRPr="00156D59" w:rsidRDefault="009845EE" w:rsidP="00156D59">
      <w:pPr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d. 功率：不大于70W，待机功率不大于5W；</w:t>
      </w:r>
    </w:p>
    <w:p w14:paraId="296E2A53" w14:textId="77777777" w:rsidR="009845EE" w:rsidRPr="00156D59" w:rsidRDefault="009845EE" w:rsidP="00156D59">
      <w:pPr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e.接口：USN2.0端口*2；支持WIFI</w:t>
      </w:r>
    </w:p>
    <w:p w14:paraId="025A681B" w14:textId="1CBC5127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19) 带滚轮拉杆周转箱：箱体尺寸不小于：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50cm*80cm*25cm</w:t>
      </w:r>
      <w:r w:rsidR="009B038B"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</w:p>
    <w:p w14:paraId="61587EE4" w14:textId="302BD5F8" w:rsidR="009845EE" w:rsidRPr="00156D59" w:rsidRDefault="009845EE" w:rsidP="00156D59">
      <w:pPr>
        <w:snapToGrid w:val="0"/>
        <w:spacing w:line="276" w:lineRule="auto"/>
        <w:ind w:firstLine="543"/>
        <w:contextualSpacing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20) 带滚轮拉杆周转箱：箱体尺寸不小于：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76cm*36cm*43cm</w:t>
      </w:r>
    </w:p>
    <w:p w14:paraId="1B08DBAE" w14:textId="77777777" w:rsidR="009845EE" w:rsidRPr="009845EE" w:rsidRDefault="009845EE" w:rsidP="00156D59">
      <w:pPr>
        <w:spacing w:line="276" w:lineRule="auto"/>
        <w:ind w:firstLine="605"/>
        <w:rPr>
          <w:rFonts w:ascii="宋体" w:hAnsi="宋体" w:cs="Times New Roman" w:hint="eastAsia"/>
          <w:b/>
          <w:bCs/>
          <w:color w:val="000000"/>
          <w:kern w:val="0"/>
          <w:sz w:val="24"/>
          <w14:ligatures w14:val="none"/>
        </w:rPr>
      </w:pPr>
      <w:r w:rsidRPr="009845EE">
        <w:rPr>
          <w:rFonts w:ascii="宋体" w:hAnsi="宋体" w:cs="Times New Roman" w:hint="eastAsia"/>
          <w:b/>
          <w:bCs/>
          <w:color w:val="000000"/>
          <w:kern w:val="0"/>
          <w:sz w:val="24"/>
          <w14:ligatures w14:val="none"/>
        </w:rPr>
        <w:t>★2、口袋机：</w:t>
      </w:r>
    </w:p>
    <w:p w14:paraId="496E8606" w14:textId="77777777" w:rsid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MCU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：</w:t>
      </w:r>
    </w:p>
    <w:p w14:paraId="3DE06D70" w14:textId="4E631020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IAP15W4K58S4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（兼容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STC15W4K58S4/STC15W4K61S4/IAP15W4K61S4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）。</w:t>
      </w:r>
    </w:p>
    <w:p w14:paraId="65D3499C" w14:textId="6113B458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2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LED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：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8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个单色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LED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灯，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5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个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LED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电源指示灯。</w:t>
      </w:r>
    </w:p>
    <w:p w14:paraId="75BBE366" w14:textId="4BFA7C32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lastRenderedPageBreak/>
        <w:t>3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按键：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8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个方向圆盘电容式按键，具有震动体感反馈；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个复位按键。</w:t>
      </w:r>
    </w:p>
    <w:p w14:paraId="440FB851" w14:textId="330C9FE3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4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拨码开关：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5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位拨码开关（控制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3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个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ADC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通道、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个红外、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个模拟测量电源使能）。</w:t>
      </w:r>
    </w:p>
    <w:p w14:paraId="2A1EC36F" w14:textId="759C96EA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5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LCD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液晶屏：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65535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真彩，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2.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4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寸分辨率：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240*320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，4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线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SPI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接口。</w:t>
      </w:r>
    </w:p>
    <w:p w14:paraId="793C4227" w14:textId="55C12671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6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ADC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模拟输入：一路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10bit ADC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输入，输入范围：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-5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～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+5V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；另一路为差分模拟端口，输入范围：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-5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～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+5V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。</w:t>
      </w:r>
    </w:p>
    <w:p w14:paraId="17C2C14A" w14:textId="75F27B5E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7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以太网口：支持硬件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TCP/IP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协议，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10/100Mbps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。</w:t>
      </w:r>
    </w:p>
    <w:p w14:paraId="257DF5BF" w14:textId="54708C2A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8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DAC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模拟输出：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2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路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12bit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模拟信号输出，输出范围：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0~2.5V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。</w:t>
      </w:r>
    </w:p>
    <w:p w14:paraId="6C496D43" w14:textId="100918F2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9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TF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卡：标准的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SD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卡协议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SDIO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。</w:t>
      </w:r>
    </w:p>
    <w:p w14:paraId="57F18B1D" w14:textId="793720CB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10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TYPE-C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：板载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TYPE-C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接口，具有烧写、调试、仿真等功能。</w:t>
      </w:r>
    </w:p>
    <w:p w14:paraId="6872C767" w14:textId="2C22CB32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11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USB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USB OTG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接口。</w:t>
      </w:r>
    </w:p>
    <w:p w14:paraId="16589B87" w14:textId="3DBDAC11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12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红外收发：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1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路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940nm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红外发射，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1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路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38khz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红外一体化接收。</w:t>
      </w:r>
    </w:p>
    <w:p w14:paraId="60534D1A" w14:textId="10C54D34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13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GPIO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端口数量：可用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GPIO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端口共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48pin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。</w:t>
      </w:r>
    </w:p>
    <w:p w14:paraId="76C1CE16" w14:textId="44ACBB31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14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供电方式：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12V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—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 xml:space="preserve">1A 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电源适配器或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5V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—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1A TYPE-C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。</w:t>
      </w:r>
    </w:p>
    <w:p w14:paraId="040C1490" w14:textId="656F5C45" w:rsidR="009845EE" w:rsidRPr="00156D59" w:rsidRDefault="009845EE" w:rsidP="00156D59">
      <w:pPr>
        <w:adjustRightInd w:val="0"/>
        <w:snapToGrid w:val="0"/>
        <w:spacing w:line="276" w:lineRule="auto"/>
        <w:ind w:firstLine="543"/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</w:pP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15</w:t>
      </w:r>
      <w:r w:rsid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）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外形尺寸：</w:t>
      </w:r>
      <w:r w:rsidRPr="00156D59">
        <w:rPr>
          <w:rFonts w:ascii="仿宋" w:eastAsia="仿宋" w:hAnsi="仿宋" w:cs="宋体"/>
          <w:color w:val="000000"/>
          <w:kern w:val="0"/>
          <w:sz w:val="21"/>
          <w:szCs w:val="21"/>
          <w14:ligatures w14:val="none"/>
        </w:rPr>
        <w:t>132mm * 90mm *14mm</w:t>
      </w:r>
      <w:r w:rsidRPr="00156D59">
        <w:rPr>
          <w:rFonts w:ascii="仿宋" w:eastAsia="仿宋" w:hAnsi="仿宋" w:cs="宋体" w:hint="eastAsia"/>
          <w:color w:val="000000"/>
          <w:kern w:val="0"/>
          <w:sz w:val="21"/>
          <w:szCs w:val="21"/>
          <w14:ligatures w14:val="none"/>
        </w:rPr>
        <w:t>。</w:t>
      </w:r>
    </w:p>
    <w:p w14:paraId="4A1809A1" w14:textId="77777777" w:rsidR="00074D0F" w:rsidRPr="009845EE" w:rsidRDefault="00074D0F">
      <w:pPr>
        <w:ind w:firstLine="683"/>
      </w:pPr>
    </w:p>
    <w:sectPr w:rsidR="00074D0F" w:rsidRPr="009845EE" w:rsidSect="002812DB">
      <w:pgSz w:w="11906" w:h="16838" w:code="9"/>
      <w:pgMar w:top="1440" w:right="1134" w:bottom="1440" w:left="1418" w:header="851" w:footer="851" w:gutter="0"/>
      <w:cols w:space="425"/>
      <w:docGrid w:type="linesAndChars" w:linePitch="398" w:charSpace="12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51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EE"/>
    <w:rsid w:val="00015EF7"/>
    <w:rsid w:val="00066CA1"/>
    <w:rsid w:val="000677B6"/>
    <w:rsid w:val="00074D0F"/>
    <w:rsid w:val="00080A09"/>
    <w:rsid w:val="001406F2"/>
    <w:rsid w:val="00156D59"/>
    <w:rsid w:val="001F0DC4"/>
    <w:rsid w:val="0020113D"/>
    <w:rsid w:val="00234FFA"/>
    <w:rsid w:val="002515A3"/>
    <w:rsid w:val="002812DB"/>
    <w:rsid w:val="00296C46"/>
    <w:rsid w:val="002D2F4B"/>
    <w:rsid w:val="00310F84"/>
    <w:rsid w:val="003738A6"/>
    <w:rsid w:val="00381D5E"/>
    <w:rsid w:val="003C5A62"/>
    <w:rsid w:val="00403A05"/>
    <w:rsid w:val="004E6511"/>
    <w:rsid w:val="00545321"/>
    <w:rsid w:val="00556BAA"/>
    <w:rsid w:val="005E0A85"/>
    <w:rsid w:val="005E69A1"/>
    <w:rsid w:val="006440AC"/>
    <w:rsid w:val="00647160"/>
    <w:rsid w:val="00753696"/>
    <w:rsid w:val="00757A41"/>
    <w:rsid w:val="00781559"/>
    <w:rsid w:val="00785D55"/>
    <w:rsid w:val="007D7CE0"/>
    <w:rsid w:val="007E78F4"/>
    <w:rsid w:val="00812FBF"/>
    <w:rsid w:val="00830DDD"/>
    <w:rsid w:val="00942873"/>
    <w:rsid w:val="00965684"/>
    <w:rsid w:val="009845EE"/>
    <w:rsid w:val="009916C4"/>
    <w:rsid w:val="009B038B"/>
    <w:rsid w:val="009C5349"/>
    <w:rsid w:val="00A11C74"/>
    <w:rsid w:val="00A12431"/>
    <w:rsid w:val="00A607DB"/>
    <w:rsid w:val="00A85ACE"/>
    <w:rsid w:val="00AB1DD3"/>
    <w:rsid w:val="00AC47EF"/>
    <w:rsid w:val="00B100D9"/>
    <w:rsid w:val="00B16325"/>
    <w:rsid w:val="00B27AB0"/>
    <w:rsid w:val="00B331EC"/>
    <w:rsid w:val="00B45928"/>
    <w:rsid w:val="00B77272"/>
    <w:rsid w:val="00BB1E07"/>
    <w:rsid w:val="00BF085F"/>
    <w:rsid w:val="00C44D73"/>
    <w:rsid w:val="00CC4509"/>
    <w:rsid w:val="00D06385"/>
    <w:rsid w:val="00E02080"/>
    <w:rsid w:val="00E10297"/>
    <w:rsid w:val="00EA4493"/>
    <w:rsid w:val="00ED47BD"/>
    <w:rsid w:val="00EE5153"/>
    <w:rsid w:val="00F028C4"/>
    <w:rsid w:val="00F40F0F"/>
    <w:rsid w:val="00F44239"/>
    <w:rsid w:val="00F54692"/>
    <w:rsid w:val="00F70461"/>
    <w:rsid w:val="00F87CE9"/>
    <w:rsid w:val="00FA17C9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C4401"/>
  <w15:chartTrackingRefBased/>
  <w15:docId w15:val="{F0B31244-871D-4C36-BC38-42DC4CE5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EE"/>
    <w:pPr>
      <w:widowControl w:val="0"/>
      <w:spacing w:after="0"/>
      <w:ind w:firstLineChars="200" w:firstLine="200"/>
    </w:pPr>
    <w:rPr>
      <w:rFonts w:ascii="Times New Roman" w:eastAsia="宋体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5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E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EE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E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E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E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E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EE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845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845EE"/>
    <w:rPr>
      <w:rFonts w:ascii="Times New Roman" w:eastAsia="宋体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EE"/>
    <w:rPr>
      <w:rFonts w:ascii="Times New Roman" w:eastAsia="宋体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9845EE"/>
    <w:rPr>
      <w:rFonts w:asciiTheme="majorHAnsi" w:eastAsiaTheme="majorEastAsia" w:hAnsiTheme="majorHAnsi" w:cstheme="majorBidi"/>
      <w:b/>
      <w:bCs/>
      <w:sz w:val="24"/>
    </w:rPr>
  </w:style>
  <w:style w:type="character" w:customStyle="1" w:styleId="70">
    <w:name w:val="标题 7 字符"/>
    <w:basedOn w:val="a0"/>
    <w:link w:val="7"/>
    <w:uiPriority w:val="9"/>
    <w:semiHidden/>
    <w:rsid w:val="009845EE"/>
    <w:rPr>
      <w:rFonts w:ascii="Times New Roman" w:eastAsia="宋体" w:hAnsi="Times New Roman"/>
      <w:b/>
      <w:bCs/>
      <w:sz w:val="24"/>
    </w:rPr>
  </w:style>
  <w:style w:type="character" w:customStyle="1" w:styleId="80">
    <w:name w:val="标题 8 字符"/>
    <w:basedOn w:val="a0"/>
    <w:link w:val="8"/>
    <w:uiPriority w:val="9"/>
    <w:semiHidden/>
    <w:rsid w:val="009845EE"/>
    <w:rPr>
      <w:rFonts w:asciiTheme="majorHAnsi" w:eastAsiaTheme="majorEastAsia" w:hAnsiTheme="majorHAnsi" w:cstheme="majorBidi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9845EE"/>
    <w:rPr>
      <w:rFonts w:asciiTheme="majorHAnsi" w:eastAsiaTheme="majorEastAsia" w:hAnsiTheme="majorHAnsi" w:cstheme="majorBidi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845EE"/>
    <w:pPr>
      <w:spacing w:before="60" w:after="40"/>
      <w:ind w:firstLineChars="0" w:firstLine="0"/>
      <w:jc w:val="center"/>
      <w:outlineLvl w:val="0"/>
    </w:pPr>
    <w:rPr>
      <w:rFonts w:asciiTheme="majorHAnsi" w:eastAsia="黑体" w:hAnsiTheme="majorHAnsi" w:cstheme="majorBidi"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9845EE"/>
    <w:rPr>
      <w:rFonts w:asciiTheme="majorHAnsi" w:eastAsia="黑体" w:hAnsiTheme="majorHAnsi" w:cstheme="majorBidi"/>
      <w:bCs/>
      <w:sz w:val="36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845EE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9845EE"/>
    <w:rPr>
      <w:b/>
      <w:bCs/>
      <w:kern w:val="28"/>
      <w:sz w:val="32"/>
      <w:szCs w:val="32"/>
    </w:rPr>
  </w:style>
  <w:style w:type="paragraph" w:styleId="a7">
    <w:name w:val="Quote"/>
    <w:basedOn w:val="a"/>
    <w:next w:val="a"/>
    <w:link w:val="a8"/>
    <w:uiPriority w:val="29"/>
    <w:qFormat/>
    <w:rsid w:val="009845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EE"/>
    <w:rPr>
      <w:rFonts w:ascii="Times New Roman" w:eastAsia="宋体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845EE"/>
    <w:pPr>
      <w:ind w:firstLine="420"/>
    </w:pPr>
  </w:style>
  <w:style w:type="character" w:styleId="aa">
    <w:name w:val="Intense Emphasis"/>
    <w:basedOn w:val="a0"/>
    <w:uiPriority w:val="21"/>
    <w:qFormat/>
    <w:rsid w:val="009845EE"/>
    <w:rPr>
      <w:i/>
      <w:iCs/>
      <w:color w:val="156082" w:themeColor="accent1"/>
    </w:rPr>
  </w:style>
  <w:style w:type="paragraph" w:styleId="ab">
    <w:name w:val="Intense Quote"/>
    <w:basedOn w:val="a"/>
    <w:next w:val="a"/>
    <w:link w:val="ac"/>
    <w:uiPriority w:val="30"/>
    <w:qFormat/>
    <w:rsid w:val="009845EE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ac">
    <w:name w:val="明显引用 字符"/>
    <w:basedOn w:val="a0"/>
    <w:link w:val="ab"/>
    <w:uiPriority w:val="30"/>
    <w:rsid w:val="009845EE"/>
    <w:rPr>
      <w:rFonts w:ascii="Times New Roman" w:eastAsia="宋体" w:hAnsi="Times New Roman"/>
      <w:i/>
      <w:iCs/>
      <w:color w:val="156082" w:themeColor="accent1"/>
      <w:sz w:val="28"/>
    </w:rPr>
  </w:style>
  <w:style w:type="character" w:styleId="ad">
    <w:name w:val="Intense Reference"/>
    <w:basedOn w:val="a0"/>
    <w:uiPriority w:val="32"/>
    <w:qFormat/>
    <w:rsid w:val="009845EE"/>
    <w:rPr>
      <w:b/>
      <w:bCs/>
      <w:smallCaps/>
      <w:color w:val="156082" w:themeColor="accent1"/>
      <w:spacing w:val="5"/>
    </w:rPr>
  </w:style>
  <w:style w:type="table" w:styleId="ae">
    <w:name w:val="Table Grid"/>
    <w:basedOn w:val="a1"/>
    <w:uiPriority w:val="39"/>
    <w:qFormat/>
    <w:rsid w:val="009845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845EE"/>
    <w:pPr>
      <w:widowControl w:val="0"/>
      <w:spacing w:after="0" w:line="240" w:lineRule="auto"/>
      <w:ind w:firstLineChars="200" w:firstLine="200"/>
    </w:pPr>
    <w:rPr>
      <w:rFonts w:ascii="Times New Roman" w:eastAsia="宋体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617</Words>
  <Characters>630</Characters>
  <Application>Microsoft Office Word</Application>
  <DocSecurity>0</DocSecurity>
  <Lines>39</Lines>
  <Paragraphs>38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兆翔 朱</dc:creator>
  <cp:keywords/>
  <dc:description/>
  <cp:lastModifiedBy>admin</cp:lastModifiedBy>
  <cp:revision>7</cp:revision>
  <dcterms:created xsi:type="dcterms:W3CDTF">2025-07-17T11:46:00Z</dcterms:created>
  <dcterms:modified xsi:type="dcterms:W3CDTF">2025-08-26T02:30:00Z</dcterms:modified>
</cp:coreProperties>
</file>