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3F855">
      <w:pPr>
        <w:jc w:val="center"/>
        <w:rPr>
          <w:rFonts w:hint="eastAsia" w:ascii="Times New Roman" w:hAnsi="Times New Roman" w:cs="Times New Roman"/>
          <w:b/>
          <w:bCs/>
          <w:sz w:val="36"/>
          <w:szCs w:val="44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44"/>
          <w:vertAlign w:val="baseline"/>
          <w:lang w:val="en-US" w:eastAsia="zh-CN"/>
        </w:rPr>
        <w:t>采购清单</w:t>
      </w:r>
    </w:p>
    <w:tbl>
      <w:tblPr>
        <w:tblStyle w:val="3"/>
        <w:tblpPr w:leftFromText="180" w:rightFromText="180" w:vertAnchor="page" w:horzAnchor="page" w:tblpXSpec="center" w:tblpY="2472"/>
        <w:tblOverlap w:val="never"/>
        <w:tblW w:w="13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911"/>
        <w:gridCol w:w="5051"/>
        <w:gridCol w:w="1000"/>
        <w:gridCol w:w="1120"/>
        <w:gridCol w:w="1890"/>
        <w:gridCol w:w="1845"/>
      </w:tblGrid>
      <w:tr w14:paraId="2E8A1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 w14:paraId="53FA2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11" w:type="dxa"/>
            <w:vAlign w:val="center"/>
          </w:tcPr>
          <w:p w14:paraId="56AC1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2D141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649D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273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890" w:type="dxa"/>
            <w:vAlign w:val="center"/>
          </w:tcPr>
          <w:p w14:paraId="3FD90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型号</w:t>
            </w:r>
            <w:r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  <w:t>要求1</w:t>
            </w:r>
          </w:p>
        </w:tc>
        <w:tc>
          <w:tcPr>
            <w:tcW w:w="1845" w:type="dxa"/>
            <w:vAlign w:val="center"/>
          </w:tcPr>
          <w:p w14:paraId="0CA03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型号</w:t>
            </w:r>
            <w:r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  <w:t>要求2</w:t>
            </w:r>
          </w:p>
        </w:tc>
      </w:tr>
      <w:tr w14:paraId="2FB56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 w14:paraId="35E4AEC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11" w:type="dxa"/>
            <w:vAlign w:val="center"/>
          </w:tcPr>
          <w:p w14:paraId="5330665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混凝土回弹仪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7A180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1、采用电磁式传感器技术★</w:t>
            </w:r>
          </w:p>
          <w:p w14:paraId="2CDB8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2、可连接手机app</w:t>
            </w:r>
          </w:p>
          <w:p w14:paraId="5B03F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3、冲击能量为2.207J★</w:t>
            </w:r>
          </w:p>
          <w:p w14:paraId="6D233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4、弹击拉簧刚度为785±30N/m★</w:t>
            </w:r>
          </w:p>
          <w:p w14:paraId="039AF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5、弹击拉簧拉伸长度为75.0±0.3mm</w:t>
            </w:r>
          </w:p>
          <w:p w14:paraId="13A97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6、弹击拉簧工作长度为61.5±0.3mm</w:t>
            </w:r>
          </w:p>
          <w:p w14:paraId="5135D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7、示值一致性＜±0.5★</w:t>
            </w:r>
          </w:p>
          <w:p w14:paraId="0CE7D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default" w:ascii="宋体" w:hAnsi="宋体" w:eastAsiaTheme="minorEastAsia" w:cstheme="minorBidi"/>
                <w:kern w:val="2"/>
                <w:position w:val="-2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8、可存储1000个构件，每个构件最大设置100个测区★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2DC5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968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890" w:type="dxa"/>
            <w:vAlign w:val="center"/>
          </w:tcPr>
          <w:p w14:paraId="5C482C16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瑞士Proceq OS8000</w:t>
            </w:r>
          </w:p>
        </w:tc>
        <w:tc>
          <w:tcPr>
            <w:tcW w:w="1845" w:type="dxa"/>
            <w:vAlign w:val="center"/>
          </w:tcPr>
          <w:p w14:paraId="6BCF024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朗睿科技HT225-CS</w:t>
            </w:r>
          </w:p>
        </w:tc>
      </w:tr>
      <w:tr w14:paraId="1D517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 w14:paraId="2EE2AF1F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11" w:type="dxa"/>
            <w:vAlign w:val="center"/>
          </w:tcPr>
          <w:p w14:paraId="6D08DB84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混凝土回弹仪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4793A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1、冲击能量为2.207J★</w:t>
            </w:r>
          </w:p>
          <w:p w14:paraId="65A6C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2、弹击拉簧刚度为785±30N/m★</w:t>
            </w:r>
          </w:p>
          <w:p w14:paraId="0C200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3、弹击拉簧拉伸长度为75.0±0.3mm</w:t>
            </w:r>
          </w:p>
          <w:p w14:paraId="12DF2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4、弹击拉簧工作长度为61.5±0.3mm</w:t>
            </w:r>
          </w:p>
          <w:p w14:paraId="0F681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5、指针长度为20.0±0.2mm</w:t>
            </w:r>
          </w:p>
          <w:p w14:paraId="78A0D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6、指针摩擦力为0.65±0.15N★</w:t>
            </w:r>
          </w:p>
          <w:p w14:paraId="46CFD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default" w:ascii="宋体" w:hAnsi="宋体" w:eastAsiaTheme="minorEastAsia" w:cstheme="minorBidi"/>
                <w:kern w:val="2"/>
                <w:position w:val="-2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7、钢砧率定值为80±2★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7817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A44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890" w:type="dxa"/>
            <w:vAlign w:val="center"/>
          </w:tcPr>
          <w:p w14:paraId="03997E0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 xml:space="preserve">瑞士Proceq 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Original Schmidt</w:t>
            </w:r>
          </w:p>
        </w:tc>
        <w:tc>
          <w:tcPr>
            <w:tcW w:w="1845" w:type="dxa"/>
            <w:vAlign w:val="center"/>
          </w:tcPr>
          <w:p w14:paraId="1DD34008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朗睿科技HT225-A</w:t>
            </w:r>
          </w:p>
        </w:tc>
      </w:tr>
      <w:tr w14:paraId="19BC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 w14:paraId="2DF8A94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11" w:type="dxa"/>
            <w:vAlign w:val="center"/>
          </w:tcPr>
          <w:p w14:paraId="57F4126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砖回弹仪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27A21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1、采用电磁式传感器技术★</w:t>
            </w:r>
          </w:p>
          <w:p w14:paraId="12934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2、可连接手机app</w:t>
            </w:r>
          </w:p>
          <w:p w14:paraId="7CB4B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3、冲击能量为0.735J★</w:t>
            </w:r>
          </w:p>
          <w:p w14:paraId="297B6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4、弹击拉簧拉伸长度为75.0±0.3mm</w:t>
            </w:r>
          </w:p>
          <w:p w14:paraId="033AB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5、弹击拉簧工作长度为61.5±0.3mm</w:t>
            </w:r>
          </w:p>
          <w:p w14:paraId="43F37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6、示值一致性＜±0.5★</w:t>
            </w:r>
          </w:p>
          <w:p w14:paraId="74B2D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="宋体" w:hAnsi="宋体" w:eastAsiaTheme="minorEastAsia" w:cstheme="minorBidi"/>
                <w:kern w:val="2"/>
                <w:position w:val="-2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7、可存储1000个构件，每个构件最大设置100个测区★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4684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B445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BF08BB9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MINCEE HT-75-V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F819FF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朗睿科技HT75-CS</w:t>
            </w:r>
          </w:p>
        </w:tc>
      </w:tr>
      <w:tr w14:paraId="0592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 w14:paraId="547E213A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11" w:type="dxa"/>
            <w:vAlign w:val="center"/>
          </w:tcPr>
          <w:p w14:paraId="4F44680B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砖回弹仪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0EBCE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1、冲击能量为0.735J★</w:t>
            </w:r>
          </w:p>
          <w:p w14:paraId="59158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2、弹击拉簧拉伸长度为75.0±0.3mm</w:t>
            </w:r>
          </w:p>
          <w:p w14:paraId="6935F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3、弹击拉簧工作长度为61.5±0.3mm</w:t>
            </w:r>
          </w:p>
          <w:p w14:paraId="52FC4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="宋体" w:hAnsi="宋体" w:eastAsiaTheme="minorEastAsia" w:cstheme="minorBidi"/>
                <w:kern w:val="2"/>
                <w:position w:val="-2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4、指针摩擦力为0.5±0.1N★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DA39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669A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B90D59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MINCEE HT-75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C5F6474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朗睿科技HT75-A</w:t>
            </w:r>
          </w:p>
        </w:tc>
      </w:tr>
      <w:tr w14:paraId="4385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 w14:paraId="59DE3FD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11" w:type="dxa"/>
            <w:vAlign w:val="center"/>
          </w:tcPr>
          <w:p w14:paraId="023E1C1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数字砂浆回弹仪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110BC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1、采用电磁式传感器技术★</w:t>
            </w:r>
          </w:p>
          <w:p w14:paraId="7824D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2、可连接手机app</w:t>
            </w:r>
          </w:p>
          <w:p w14:paraId="573C5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3、冲击能量为0.196J★</w:t>
            </w:r>
          </w:p>
          <w:p w14:paraId="09248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4、弹击拉簧拉伸长度为75.0±0.3mm</w:t>
            </w:r>
          </w:p>
          <w:p w14:paraId="0ECA5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5、弹击拉簧工作长度为61.5±0.3mm</w:t>
            </w:r>
          </w:p>
          <w:p w14:paraId="02F5F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6、示值一致性＜±0.5★</w:t>
            </w:r>
          </w:p>
          <w:p w14:paraId="78575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="宋体" w:hAnsi="宋体" w:eastAsiaTheme="minorEastAsia" w:cstheme="minorBidi"/>
                <w:kern w:val="2"/>
                <w:position w:val="-2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7、可存储1000个构件，每个构件最大设置100个测区★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6380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E3BD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E87637A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朗睿科技HT20-CS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2352F9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北京海创HT-20J</w:t>
            </w:r>
          </w:p>
        </w:tc>
      </w:tr>
      <w:tr w14:paraId="10E78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 w14:paraId="1BC4A554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11" w:type="dxa"/>
            <w:vAlign w:val="center"/>
          </w:tcPr>
          <w:p w14:paraId="597D872C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数字砂浆回弹仪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46597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1、冲击能量为0.196J★</w:t>
            </w:r>
          </w:p>
          <w:p w14:paraId="126CD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2、弹击拉簧拉伸长度为75.0±0.3mm</w:t>
            </w:r>
          </w:p>
          <w:p w14:paraId="604AE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3、弹击拉簧工作长度为61.5±0.3mm</w:t>
            </w:r>
          </w:p>
          <w:p w14:paraId="433A7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="宋体" w:hAnsi="宋体" w:eastAsiaTheme="minorEastAsia" w:cstheme="minorBidi"/>
                <w:kern w:val="2"/>
                <w:position w:val="-2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4、指针摩擦力为0.5±0.1N★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4306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3BC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41743D3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朗睿科技HT20-A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00AF078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北京海创HT-20A</w:t>
            </w:r>
          </w:p>
        </w:tc>
      </w:tr>
      <w:tr w14:paraId="7DCAA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 w14:paraId="06167DA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911" w:type="dxa"/>
            <w:vAlign w:val="center"/>
          </w:tcPr>
          <w:p w14:paraId="0D072243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贯入式砂浆强度检测仪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291A0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贯入仪参数：</w:t>
            </w:r>
          </w:p>
          <w:p w14:paraId="598D3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1、贯入力为800±8N★</w:t>
            </w:r>
          </w:p>
          <w:p w14:paraId="2D503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2、工作冲程为20±0.1mm★</w:t>
            </w:r>
          </w:p>
          <w:p w14:paraId="0248C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3、测钉直径为3.5mm★</w:t>
            </w:r>
          </w:p>
          <w:p w14:paraId="6CC8C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贯入表参数：</w:t>
            </w:r>
          </w:p>
          <w:p w14:paraId="24B5E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1、工作量程为23.00±1.00mm★</w:t>
            </w:r>
          </w:p>
          <w:p w14:paraId="5AE39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2、测量精度为±0.02mm★</w:t>
            </w:r>
          </w:p>
          <w:p w14:paraId="4D78D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position w:val="-2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3、工作时间≥8h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35A0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414D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F04E6B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朗睿科技SJY-800C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9DAE728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北京海创HC-SJ20</w:t>
            </w:r>
          </w:p>
        </w:tc>
      </w:tr>
      <w:tr w14:paraId="4D25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 w14:paraId="452553D8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911" w:type="dxa"/>
            <w:vAlign w:val="center"/>
          </w:tcPr>
          <w:p w14:paraId="78007ECB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贯入式砂浆强度检测仪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0D570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1、贯入力为800±8N★</w:t>
            </w:r>
          </w:p>
          <w:p w14:paraId="30DA2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2、工作冲程为20±0.1mm★</w:t>
            </w:r>
          </w:p>
          <w:p w14:paraId="08FAD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="宋体" w:hAnsi="宋体" w:eastAsiaTheme="minorEastAsia" w:cstheme="minorBidi"/>
                <w:kern w:val="2"/>
                <w:position w:val="-2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3、测钉直径为3.5mm★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DFFC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B214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0E6A0C3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朗睿科技SJY-800B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39EB9C5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北京海创SJY-800B</w:t>
            </w:r>
          </w:p>
        </w:tc>
      </w:tr>
      <w:tr w14:paraId="15968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 w14:paraId="0992BB46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911" w:type="dxa"/>
            <w:vAlign w:val="center"/>
          </w:tcPr>
          <w:p w14:paraId="5ABD7D8A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一体式钢筋扫描仪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5A0C2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1、钢筋直径适用范围为φ6-φ50★</w:t>
            </w:r>
          </w:p>
          <w:p w14:paraId="0D00A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2、最大量程：第一量程为1-120，第二量程为1-210★</w:t>
            </w:r>
          </w:p>
          <w:p w14:paraId="63F4E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3、保护层厚度最大允许偏差 1-80，±1；81-120，±2；121-160，±3；161-210，±4；★</w:t>
            </w:r>
          </w:p>
          <w:p w14:paraId="40CD8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4、直径估测适用范围为φ6-φ50★</w:t>
            </w:r>
          </w:p>
          <w:p w14:paraId="3C34A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5、直径估测最大误差为±1个规格★</w:t>
            </w:r>
          </w:p>
          <w:p w14:paraId="01BA9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6、直径估测显示精度为0.1mm★</w:t>
            </w:r>
          </w:p>
          <w:p w14:paraId="3F707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7、数据传输方式为蓝牙或USB，可上传至系统</w:t>
            </w:r>
          </w:p>
          <w:p w14:paraId="7D716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8、支持延长杆同屏显示</w:t>
            </w:r>
          </w:p>
          <w:p w14:paraId="75DF8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9、主机尺寸为210*95*120</w:t>
            </w:r>
          </w:p>
          <w:p w14:paraId="184C5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default" w:ascii="宋体" w:hAnsi="宋体" w:eastAsiaTheme="minorEastAsia" w:cstheme="minorBidi"/>
                <w:kern w:val="2"/>
                <w:position w:val="-2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10、屏幕尺寸3.5寸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8E0B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7332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890" w:type="dxa"/>
            <w:vAlign w:val="center"/>
          </w:tcPr>
          <w:p w14:paraId="5F2D2E38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德国喜利得PS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00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18EA995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朗睿科技LR-G300</w:t>
            </w:r>
          </w:p>
        </w:tc>
      </w:tr>
      <w:tr w14:paraId="580B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 w14:paraId="01534300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911" w:type="dxa"/>
            <w:vAlign w:val="center"/>
          </w:tcPr>
          <w:p w14:paraId="346E4FFD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一体式钢筋扫描仪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29531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1、钢筋直径适用范围为φ6-φ50★</w:t>
            </w:r>
          </w:p>
          <w:p w14:paraId="0B5FE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2、最大量程：第一量程为1-105，第二量程为1-205★</w:t>
            </w:r>
          </w:p>
          <w:p w14:paraId="19186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3、保护层厚度最大允许偏差 1-80，±1；81-120，±2；121-160，±3；161-205，±4；★</w:t>
            </w:r>
          </w:p>
          <w:p w14:paraId="3654C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4、直径估测适用范围为φ6-φ50★</w:t>
            </w:r>
          </w:p>
          <w:p w14:paraId="0F49F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5、直径估测最大误差为±1个规格★</w:t>
            </w:r>
          </w:p>
          <w:p w14:paraId="77F46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default" w:ascii="宋体" w:hAnsi="宋体" w:eastAsiaTheme="minorEastAsia" w:cstheme="minorBidi"/>
                <w:kern w:val="2"/>
                <w:position w:val="-2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6、直径估测显示精度为0.1mm★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8EB3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11F8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890" w:type="dxa"/>
            <w:vAlign w:val="center"/>
          </w:tcPr>
          <w:p w14:paraId="75F40ED5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  <w:t>德国喜利得PS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3F0930E">
            <w:p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朗睿科技LR-G200M</w:t>
            </w:r>
          </w:p>
        </w:tc>
      </w:tr>
      <w:tr w14:paraId="4022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 w14:paraId="3556EDD1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911" w:type="dxa"/>
            <w:vAlign w:val="center"/>
          </w:tcPr>
          <w:p w14:paraId="56CD0E75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超声波探伤仪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1C6DA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1、扫描范围：扫描范围（mm）：0～6000★</w:t>
            </w:r>
          </w:p>
          <w:p w14:paraId="02A2C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档级：2.5,5,10,20, 30,40,50,60,70,80,90, 100,150,200,250,300,350, 400,450,500,600,700,800,900,1000,2000,3000,4000,5000,6000。</w:t>
            </w:r>
          </w:p>
          <w:p w14:paraId="7ED17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调节步距：0.1mm（2.5 mm～99.9mm），1mm（100mm～6000mm）</w:t>
            </w:r>
          </w:p>
          <w:p w14:paraId="750B3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2、脉冲移位：脉冲移位（s）：-20～+3400 ★</w:t>
            </w:r>
          </w:p>
          <w:p w14:paraId="643D6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档级：-20,-10,0.0, 10, 20, 50,100,150,200,250,300,350,400,450,500, 600,700,800,900,1000,1500,2000,2500,3000,3400。</w:t>
            </w:r>
          </w:p>
          <w:p w14:paraId="30915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调节步距：0.1（-20s～999.9s），1（1000s～3400s）</w:t>
            </w:r>
          </w:p>
          <w:p w14:paraId="1D608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3、探头零点：探头零点：0.0～99.99★</w:t>
            </w:r>
          </w:p>
          <w:p w14:paraId="09309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调节步距：0.01</w:t>
            </w:r>
          </w:p>
          <w:p w14:paraId="4838B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4、材料声速：材料声速：1000～15000★</w:t>
            </w:r>
          </w:p>
          <w:p w14:paraId="7A869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7个固定声速：2260,2730,3080,3230,4700,5900,6300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调节步距：1</w:t>
            </w:r>
          </w:p>
          <w:p w14:paraId="54958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5、工作方式：单探头（收、发），双探头（一收一发），透射（透射探头）</w:t>
            </w:r>
          </w:p>
          <w:p w14:paraId="754BC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6、频率范围（MHz）：宽带 0.5–15★</w:t>
            </w:r>
          </w:p>
          <w:p w14:paraId="7CC50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7、增益调节：0～110 ★</w:t>
            </w:r>
          </w:p>
          <w:p w14:paraId="38E91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调节步距：0.0，0.1，0.5，1，2，6，12</w:t>
            </w:r>
          </w:p>
          <w:p w14:paraId="548F6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8、线性抑制：屏高的0%～80%，步距： 1%★</w:t>
            </w:r>
          </w:p>
          <w:p w14:paraId="49A44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9、垂直线性误差：垂直线性误差不大于4%★</w:t>
            </w:r>
          </w:p>
          <w:p w14:paraId="2F027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10、水平线性误差：在扫描范围内，不大于0.2%★</w:t>
            </w:r>
          </w:p>
          <w:p w14:paraId="14731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11、探伤灵敏度余量：60dB★</w:t>
            </w:r>
          </w:p>
          <w:p w14:paraId="12BD4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="宋体" w:hAnsi="宋体" w:eastAsiaTheme="minorEastAsia" w:cstheme="minorBidi"/>
                <w:kern w:val="2"/>
                <w:position w:val="-2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12、动态范围：33dB★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DF0F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4D3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890" w:type="dxa"/>
            <w:vAlign w:val="center"/>
          </w:tcPr>
          <w:p w14:paraId="2A45DA9F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北京智博联ZBL-U630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DC0419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重庆里博YSUT660A</w:t>
            </w:r>
          </w:p>
        </w:tc>
      </w:tr>
      <w:tr w14:paraId="4A51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 w14:paraId="2BA3EC8F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911" w:type="dxa"/>
            <w:vAlign w:val="center"/>
          </w:tcPr>
          <w:p w14:paraId="4069988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裂缝观测仪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1482A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1、测量范围为0-10mm★</w:t>
            </w:r>
          </w:p>
          <w:p w14:paraId="1A7F8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2、测量精度为±0.01mm★</w:t>
            </w:r>
          </w:p>
          <w:p w14:paraId="6A5ED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3、数据存储：128GB同时支持最大512GB扩展</w:t>
            </w:r>
          </w:p>
          <w:p w14:paraId="63224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4、供电方式：可充电锂电池★</w:t>
            </w:r>
          </w:p>
          <w:p w14:paraId="2BE0B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5、LCD显示屏：10.1寸 高分辨率1200*1920彩色液晶屏</w:t>
            </w:r>
          </w:p>
          <w:p w14:paraId="65AA1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6、整机重量：探头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不大于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450g 平板电脑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不大于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g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8885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2F43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1A135A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朗睿科技LR-FK202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5E0E6B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北京海创HC-CK105</w:t>
            </w:r>
          </w:p>
        </w:tc>
      </w:tr>
      <w:tr w14:paraId="736A0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 w14:paraId="32486BC3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911" w:type="dxa"/>
            <w:vAlign w:val="center"/>
          </w:tcPr>
          <w:p w14:paraId="79B314F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激光测距仪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03218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1、测量距离：0.05-50m★</w:t>
            </w:r>
          </w:p>
          <w:p w14:paraId="346ED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2、精度：±2mm★</w:t>
            </w:r>
          </w:p>
          <w:p w14:paraId="68336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3、带有自校准功能★</w:t>
            </w:r>
          </w:p>
          <w:p w14:paraId="5FF13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4、支持数显读数★</w:t>
            </w:r>
          </w:p>
          <w:p w14:paraId="1A6DA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5、支持数据自动传输</w:t>
            </w:r>
          </w:p>
          <w:p w14:paraId="08F74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6、可实现连续测量，面积体积测量，勾股测量等功能★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2D21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F4ED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890" w:type="dxa"/>
            <w:vAlign w:val="center"/>
          </w:tcPr>
          <w:p w14:paraId="7C0D4E70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徕卡D2</w:t>
            </w:r>
          </w:p>
        </w:tc>
        <w:tc>
          <w:tcPr>
            <w:tcW w:w="1845" w:type="dxa"/>
            <w:vAlign w:val="center"/>
          </w:tcPr>
          <w:p w14:paraId="0A685203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深达威SW-DB50</w:t>
            </w:r>
          </w:p>
        </w:tc>
      </w:tr>
      <w:tr w14:paraId="0EF5D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 w14:paraId="3C3EB2E6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911" w:type="dxa"/>
            <w:vAlign w:val="center"/>
          </w:tcPr>
          <w:p w14:paraId="7AA962A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超声波测厚仪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11B7A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1、测厚范围：0.75mm～300mm（根据待检材料、温度、测量模式及传感器而定，标配探头1.0-300mm）★</w:t>
            </w:r>
          </w:p>
          <w:p w14:paraId="26760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2、显示精度：0.01mm ★</w:t>
            </w:r>
          </w:p>
          <w:p w14:paraId="7F1CD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3、示值误差：±(1%H+0.1)mm（H为被测物实际厚度）★</w:t>
            </w:r>
          </w:p>
          <w:p w14:paraId="0FEAC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4、声速测量范围：1000～9999m/s★</w:t>
            </w:r>
          </w:p>
          <w:p w14:paraId="0721E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5、探头频率：5MHz～12MHz★</w:t>
            </w:r>
          </w:p>
          <w:p w14:paraId="3D731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6、单位制：公制或者英制（可选）</w:t>
            </w:r>
          </w:p>
          <w:p w14:paraId="66A46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7、单点测厚模式：每秒钟4次★</w:t>
            </w:r>
          </w:p>
          <w:p w14:paraId="19370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8、存储功能：可存储、删除、查看500个测量值和２个声速值</w:t>
            </w:r>
          </w:p>
          <w:p w14:paraId="4E9AC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9、整机尺寸：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不大于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150mm（长）*70mm（宽）*30mm（高）</w:t>
            </w:r>
          </w:p>
          <w:p w14:paraId="0924D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10、整机重量：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不大于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150g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D553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E72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890" w:type="dxa"/>
            <w:vAlign w:val="center"/>
          </w:tcPr>
          <w:p w14:paraId="75084C3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广东东儒DR86S-AD</w:t>
            </w:r>
          </w:p>
        </w:tc>
        <w:tc>
          <w:tcPr>
            <w:tcW w:w="1845" w:type="dxa"/>
            <w:vAlign w:val="center"/>
          </w:tcPr>
          <w:p w14:paraId="544F7C2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重庆里博YST301</w:t>
            </w:r>
          </w:p>
        </w:tc>
      </w:tr>
      <w:tr w14:paraId="43DFC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 w14:paraId="539C64A9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911" w:type="dxa"/>
            <w:vAlign w:val="center"/>
          </w:tcPr>
          <w:p w14:paraId="09B2A702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里氏硬度计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06BA4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测量范围：</w:t>
            </w:r>
          </w:p>
          <w:p w14:paraId="4695A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(170-960)HLD,(17-68.5)HRC,(19-651)HB,(80-976)HV,(30-100)HS,(59-85)HRA,(13-100)HRB★</w:t>
            </w:r>
          </w:p>
          <w:p w14:paraId="3134F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测量方向：支持360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度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(垂直向下、斜下、水平、斜上、垂直向上)★</w:t>
            </w:r>
          </w:p>
          <w:p w14:paraId="757A5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硬度制式：里氏(HL)、布氏(HB)、洛氏B(HRB)、洛氏C(HRC)、洛氏A(HRA)、维氏(HV)、肖氏(HS)★</w:t>
            </w:r>
          </w:p>
          <w:p w14:paraId="302D6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示值误差：HLD：±5  HRC：±1 HB：±4★</w:t>
            </w:r>
          </w:p>
          <w:p w14:paraId="2FA73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显示：点阵LCD，128×64图形点阵液晶</w:t>
            </w:r>
          </w:p>
          <w:p w14:paraId="0BECA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数据存储：最大600组（冲击次数32～1）★</w:t>
            </w:r>
          </w:p>
          <w:p w14:paraId="2EDF2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7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工作电压：3V（2节AA尺寸碱性电池串联）</w:t>
            </w:r>
          </w:p>
          <w:p w14:paraId="6CA7D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8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持续工作时间：约50小时（不开背光时）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D47E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0F17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890" w:type="dxa"/>
            <w:vAlign w:val="center"/>
          </w:tcPr>
          <w:p w14:paraId="5A2803D3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深达威SW-6230</w:t>
            </w:r>
          </w:p>
        </w:tc>
        <w:tc>
          <w:tcPr>
            <w:tcW w:w="1845" w:type="dxa"/>
            <w:vAlign w:val="center"/>
          </w:tcPr>
          <w:p w14:paraId="36DC129D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重庆里博YST103</w:t>
            </w:r>
          </w:p>
        </w:tc>
      </w:tr>
      <w:tr w14:paraId="253D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" w:type="dxa"/>
            <w:vAlign w:val="center"/>
          </w:tcPr>
          <w:p w14:paraId="16DA91BE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911" w:type="dxa"/>
            <w:vAlign w:val="center"/>
          </w:tcPr>
          <w:p w14:paraId="4F8234E4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游标卡尺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3E927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1、测量范围为0-150mm★</w:t>
            </w:r>
          </w:p>
          <w:p w14:paraId="6C620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2、分辨率为0.01★</w:t>
            </w:r>
          </w:p>
          <w:p w14:paraId="64A1C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3、精度为：±0.03★</w:t>
            </w:r>
          </w:p>
          <w:p w14:paraId="5FC14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4、支持数显读数★</w:t>
            </w:r>
          </w:p>
          <w:p w14:paraId="36192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5、支持数据上传</w:t>
            </w:r>
          </w:p>
          <w:p w14:paraId="70225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left"/>
              <w:rPr>
                <w:rFonts w:hint="eastAsia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6、具有自校准功能★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D649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19ED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60" w:line="300" w:lineRule="exact"/>
              <w:ind w:left="63" w:leftChars="30" w:right="63" w:rightChars="3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90" w:type="dxa"/>
            <w:vAlign w:val="center"/>
          </w:tcPr>
          <w:p w14:paraId="40F6102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上工AB0240301</w:t>
            </w:r>
          </w:p>
        </w:tc>
        <w:tc>
          <w:tcPr>
            <w:tcW w:w="1845" w:type="dxa"/>
            <w:vAlign w:val="center"/>
          </w:tcPr>
          <w:p w14:paraId="42A6E419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朗睿科技KC150</w:t>
            </w:r>
          </w:p>
        </w:tc>
      </w:tr>
    </w:tbl>
    <w:p w14:paraId="71F00EA0">
      <w:pPr>
        <w:jc w:val="center"/>
        <w:rPr>
          <w:rFonts w:hint="default" w:ascii="Times New Roman" w:hAnsi="Times New Roman" w:cs="Times New Roman"/>
          <w:b/>
          <w:bCs/>
          <w:sz w:val="36"/>
          <w:szCs w:val="44"/>
          <w:vertAlign w:val="baseli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15C4"/>
    <w:rsid w:val="0A3A45FE"/>
    <w:rsid w:val="0D224637"/>
    <w:rsid w:val="15B57EA4"/>
    <w:rsid w:val="18A94431"/>
    <w:rsid w:val="1D4E79D0"/>
    <w:rsid w:val="1DE71C83"/>
    <w:rsid w:val="209D5157"/>
    <w:rsid w:val="21423675"/>
    <w:rsid w:val="2155136F"/>
    <w:rsid w:val="23F437C8"/>
    <w:rsid w:val="252030B6"/>
    <w:rsid w:val="293473F7"/>
    <w:rsid w:val="2BC32DC6"/>
    <w:rsid w:val="2C057A19"/>
    <w:rsid w:val="2D401274"/>
    <w:rsid w:val="32B40C92"/>
    <w:rsid w:val="372E18EB"/>
    <w:rsid w:val="3F3B4420"/>
    <w:rsid w:val="42495E5D"/>
    <w:rsid w:val="469F0A9E"/>
    <w:rsid w:val="475159AB"/>
    <w:rsid w:val="4F7D7DA2"/>
    <w:rsid w:val="529D6898"/>
    <w:rsid w:val="546609D7"/>
    <w:rsid w:val="546926EB"/>
    <w:rsid w:val="57AF24E5"/>
    <w:rsid w:val="615F17FF"/>
    <w:rsid w:val="63440544"/>
    <w:rsid w:val="686D1938"/>
    <w:rsid w:val="69825989"/>
    <w:rsid w:val="6F5516B4"/>
    <w:rsid w:val="709A5CAE"/>
    <w:rsid w:val="773F4EBA"/>
    <w:rsid w:val="77B72A76"/>
    <w:rsid w:val="788D7EA7"/>
    <w:rsid w:val="7AE30252"/>
    <w:rsid w:val="7D7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285</Words>
  <Characters>502</Characters>
  <Lines>0</Lines>
  <Paragraphs>0</Paragraphs>
  <TotalTime>2</TotalTime>
  <ScaleCrop>false</ScaleCrop>
  <LinksUpToDate>false</LinksUpToDate>
  <CharactersWithSpaces>507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2025-07-30T04:27:00Z</dcterms:created>
  <dc:creator>37831</dc:creator>
  <cp:lastModifiedBy>Administrator</cp:lastModifiedBy>
  <dcterms:modified xsi:type="dcterms:W3CDTF">2025-08-17T01:44:35Z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eyJoZGlkIjoiN2RlNjY0MDJjOGRjN2JmYzkxMDZmNmI0NmM3YTMzNGEifQ==</vt:lpwstr>
  </property>
  <property fmtid="{D5CDD505-2E9C-101B-9397-08002B2CF9AE}" pid="4" name="ICV">
    <vt:lpwstr>F0491C56257A4FBEAD7484D09B4C1D87_13</vt:lpwstr>
  </property>
</Properties>
</file>