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EAD464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187101E2">
      <w:pPr>
        <w:jc w:val="center"/>
        <w:rPr>
          <w:rFonts w:ascii="宋体" w:hAnsi="宋体" w:eastAsia="宋体" w:cs="宋体"/>
          <w:b/>
          <w:bCs/>
          <w:sz w:val="52"/>
          <w:szCs w:val="52"/>
        </w:rPr>
      </w:pPr>
      <w:r>
        <w:rPr>
          <w:rFonts w:hint="eastAsia" w:ascii="宋体" w:hAnsi="宋体" w:eastAsia="宋体" w:cs="宋体"/>
          <w:b/>
          <w:bCs/>
          <w:sz w:val="52"/>
          <w:szCs w:val="52"/>
        </w:rPr>
        <w:t>服务发布操作手册</w:t>
      </w:r>
    </w:p>
    <w:p w14:paraId="72F445ED">
      <w:pPr>
        <w:jc w:val="center"/>
        <w:rPr>
          <w:rFonts w:ascii="宋体" w:hAnsi="宋体" w:eastAsia="宋体" w:cs="宋体"/>
          <w:b/>
          <w:bCs/>
          <w:sz w:val="52"/>
          <w:szCs w:val="52"/>
        </w:rPr>
      </w:pPr>
      <w:r>
        <w:rPr>
          <w:rFonts w:hint="eastAsia" w:ascii="宋体" w:hAnsi="宋体" w:eastAsia="宋体" w:cs="宋体"/>
          <w:b/>
          <w:bCs/>
          <w:sz w:val="52"/>
          <w:szCs w:val="52"/>
        </w:rPr>
        <w:t>（V1.</w:t>
      </w: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sz w:val="52"/>
          <w:szCs w:val="52"/>
        </w:rPr>
        <w:t>）</w:t>
      </w:r>
    </w:p>
    <w:p w14:paraId="2E3AD8C2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4FC1A95F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679FE24E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18C094D7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tbl>
      <w:tblPr>
        <w:tblStyle w:val="1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9"/>
        <w:gridCol w:w="2490"/>
        <w:gridCol w:w="2490"/>
        <w:gridCol w:w="2490"/>
      </w:tblGrid>
      <w:tr w14:paraId="58274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7" w:hRule="atLeast"/>
        </w:trPr>
        <w:tc>
          <w:tcPr>
            <w:tcW w:w="2489" w:type="dxa"/>
            <w:shd w:val="clear" w:color="auto" w:fill="D7D7D7" w:themeFill="background1" w:themeFillShade="D8"/>
          </w:tcPr>
          <w:p w14:paraId="59CC619C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版本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462E8FA1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修订内容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2B007787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修订人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24C6CBFF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修订时间</w:t>
            </w:r>
          </w:p>
        </w:tc>
      </w:tr>
      <w:tr w14:paraId="0348AD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7FDCB235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V1.0</w:t>
            </w:r>
          </w:p>
        </w:tc>
        <w:tc>
          <w:tcPr>
            <w:tcW w:w="2490" w:type="dxa"/>
          </w:tcPr>
          <w:p w14:paraId="0E568071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初稿</w:t>
            </w:r>
          </w:p>
        </w:tc>
        <w:tc>
          <w:tcPr>
            <w:tcW w:w="2490" w:type="dxa"/>
          </w:tcPr>
          <w:p w14:paraId="4CAE54AF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孙辛玉清</w:t>
            </w:r>
          </w:p>
        </w:tc>
        <w:tc>
          <w:tcPr>
            <w:tcW w:w="2490" w:type="dxa"/>
          </w:tcPr>
          <w:p w14:paraId="50D8A19D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2024-05-31</w:t>
            </w:r>
          </w:p>
        </w:tc>
      </w:tr>
      <w:tr w14:paraId="08F60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  <w:vAlign w:val="top"/>
          </w:tcPr>
          <w:p w14:paraId="5059F605">
            <w:pPr>
              <w:ind w:firstLine="420" w:firstLineChars="150"/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1</w:t>
            </w:r>
          </w:p>
        </w:tc>
        <w:tc>
          <w:tcPr>
            <w:tcW w:w="2490" w:type="dxa"/>
            <w:vAlign w:val="top"/>
          </w:tcPr>
          <w:p w14:paraId="373424C6">
            <w:pPr>
              <w:ind w:firstLine="420" w:firstLineChars="150"/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系统升级</w:t>
            </w:r>
          </w:p>
        </w:tc>
        <w:tc>
          <w:tcPr>
            <w:tcW w:w="2490" w:type="dxa"/>
            <w:vAlign w:val="top"/>
          </w:tcPr>
          <w:p w14:paraId="7843B863">
            <w:pPr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陈文</w:t>
            </w:r>
          </w:p>
        </w:tc>
        <w:tc>
          <w:tcPr>
            <w:tcW w:w="2490" w:type="dxa"/>
            <w:vAlign w:val="top"/>
          </w:tcPr>
          <w:p w14:paraId="0DFFB799">
            <w:pPr>
              <w:ind w:firstLine="420" w:firstLineChars="150"/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7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-3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0</w:t>
            </w:r>
          </w:p>
        </w:tc>
      </w:tr>
      <w:tr w14:paraId="4FA33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6ACE4701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6C502B7E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342AB184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2378AF7C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  <w:tr w14:paraId="4E866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407BD882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5530AA00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7CE8A1D2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6662105F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</w:tbl>
    <w:p w14:paraId="7A10D084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6C3AC28A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4E08C200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7E8164A0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6C08FD08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江苏运时数据软件股份有限公司</w:t>
      </w:r>
    </w:p>
    <w:p w14:paraId="30B6348C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（版权所有）</w:t>
      </w:r>
    </w:p>
    <w:p w14:paraId="76F778AA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</w:p>
    <w:p w14:paraId="78E38ABB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2024年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07</w:t>
      </w:r>
      <w:r>
        <w:rPr>
          <w:rFonts w:hint="eastAsia" w:asciiTheme="minorEastAsia" w:hAnsiTheme="minorEastAsia" w:cstheme="minorEastAsia"/>
          <w:sz w:val="28"/>
          <w:szCs w:val="28"/>
        </w:rPr>
        <w:t>月3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0</w:t>
      </w:r>
      <w:r>
        <w:rPr>
          <w:rFonts w:hint="eastAsia" w:asciiTheme="minorEastAsia" w:hAnsiTheme="minorEastAsia" w:cstheme="minorEastAsia"/>
          <w:sz w:val="28"/>
          <w:szCs w:val="28"/>
        </w:rPr>
        <w:t>日</w:t>
      </w:r>
    </w:p>
    <w:p w14:paraId="3A04A266"/>
    <w:p w14:paraId="125C7E82"/>
    <w:sdt>
      <w:sdtPr>
        <w:rPr>
          <w:rFonts w:ascii="宋体" w:hAnsi="宋体" w:eastAsia="宋体"/>
        </w:rPr>
        <w:id w:val="147466595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/>
        </w:rPr>
      </w:sdtEndPr>
      <w:sdtContent>
        <w:p w14:paraId="31771F31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5EFB98F1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_Toc21634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1、发布服务的流程</w:t>
          </w:r>
          <w:r>
            <w:tab/>
          </w:r>
          <w:r>
            <w:fldChar w:fldCharType="begin"/>
          </w:r>
          <w:r>
            <w:instrText xml:space="preserve"> PAGEREF _Toc21634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44629171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_Toc9977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2、进入我的工作台</w:t>
          </w:r>
          <w:r>
            <w:tab/>
          </w:r>
          <w:r>
            <w:fldChar w:fldCharType="begin"/>
          </w:r>
          <w:r>
            <w:instrText xml:space="preserve"> PAGEREF _Toc9977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4B1E0312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_Toc27453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3、添加服务</w:t>
          </w:r>
          <w:r>
            <w:tab/>
          </w:r>
          <w:r>
            <w:fldChar w:fldCharType="begin"/>
          </w:r>
          <w:r>
            <w:instrText xml:space="preserve"> PAGEREF _Toc27453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193D1852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_Toc6951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4、阅读发布规则</w:t>
          </w:r>
          <w:r>
            <w:tab/>
          </w:r>
          <w:r>
            <w:fldChar w:fldCharType="begin"/>
          </w:r>
          <w:r>
            <w:instrText xml:space="preserve"> PAGEREF _Toc6951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31DB62F4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_Toc17971 </w:instrText>
          </w:r>
          <w:r>
            <w:fldChar w:fldCharType="separate"/>
          </w:r>
          <w:r>
            <w:rPr>
              <w:rFonts w:hint="eastAsia" w:ascii="Arial" w:hAnsi="Arial" w:eastAsia="黑体" w:cstheme="minorBidi"/>
              <w:bCs w:val="0"/>
              <w:kern w:val="2"/>
              <w:szCs w:val="24"/>
              <w:lang w:val="en-US" w:eastAsia="zh-CN" w:bidi="ar-SA"/>
            </w:rPr>
            <w:t>5</w:t>
          </w:r>
          <w:r>
            <w:rPr>
              <w:rFonts w:hint="eastAsia" w:ascii="Arial" w:hAnsi="Arial" w:eastAsia="黑体" w:cstheme="minorBidi"/>
              <w:bCs w:val="0"/>
              <w:kern w:val="2"/>
              <w:szCs w:val="24"/>
              <w:lang w:bidi="ar-SA"/>
            </w:rPr>
            <w:t>、选择服务品目</w:t>
          </w:r>
          <w:r>
            <w:tab/>
          </w:r>
          <w:r>
            <w:fldChar w:fldCharType="begin"/>
          </w:r>
          <w:r>
            <w:instrText xml:space="preserve"> PAGEREF _Toc17971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51B990D5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_Toc16869 </w:instrText>
          </w:r>
          <w:r>
            <w:fldChar w:fldCharType="separate"/>
          </w:r>
          <w:r>
            <w:rPr>
              <w:rFonts w:hint="eastAsia" w:ascii="Arial" w:hAnsi="Arial" w:eastAsia="黑体" w:cstheme="minorBidi"/>
              <w:bCs w:val="0"/>
              <w:kern w:val="2"/>
              <w:szCs w:val="24"/>
              <w:lang w:val="en-US" w:eastAsia="zh-CN" w:bidi="ar-SA"/>
            </w:rPr>
            <w:t>6、填写服务内容</w:t>
          </w:r>
          <w:r>
            <w:tab/>
          </w:r>
          <w:r>
            <w:fldChar w:fldCharType="begin"/>
          </w:r>
          <w:r>
            <w:instrText xml:space="preserve"> PAGEREF _Toc16869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1ADE074C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_Toc4292 </w:instrText>
          </w:r>
          <w:r>
            <w:fldChar w:fldCharType="separate"/>
          </w:r>
          <w:r>
            <w:rPr>
              <w:rFonts w:hint="eastAsia" w:ascii="Arial" w:hAnsi="Arial" w:eastAsia="黑体" w:cstheme="minorBidi"/>
              <w:bCs w:val="0"/>
              <w:kern w:val="2"/>
              <w:szCs w:val="24"/>
              <w:lang w:val="en-US" w:eastAsia="zh-CN" w:bidi="ar-SA"/>
            </w:rPr>
            <w:t>7</w:t>
          </w:r>
          <w:r>
            <w:rPr>
              <w:rFonts w:hint="eastAsia" w:ascii="Arial" w:hAnsi="Arial" w:eastAsia="黑体" w:cstheme="minorBidi"/>
              <w:bCs w:val="0"/>
              <w:kern w:val="2"/>
              <w:szCs w:val="24"/>
              <w:lang w:bidi="ar-SA"/>
            </w:rPr>
            <w:t>、系统显示提交提示</w:t>
          </w:r>
          <w:r>
            <w:tab/>
          </w:r>
          <w:r>
            <w:fldChar w:fldCharType="begin"/>
          </w:r>
          <w:r>
            <w:instrText xml:space="preserve"> PAGEREF _Toc4292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0CFBC83F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_Toc29941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8、提示服务发布成功</w:t>
          </w:r>
          <w:r>
            <w:tab/>
          </w:r>
          <w:r>
            <w:fldChar w:fldCharType="begin"/>
          </w:r>
          <w:r>
            <w:instrText xml:space="preserve"> PAGEREF _Toc29941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0B2E2617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_Toc20967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9、等待审核</w:t>
          </w:r>
          <w:r>
            <w:tab/>
          </w:r>
          <w:r>
            <w:fldChar w:fldCharType="begin"/>
          </w:r>
          <w:r>
            <w:instrText xml:space="preserve"> PAGEREF _Toc20967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336918BB">
          <w:r>
            <w:fldChar w:fldCharType="end"/>
          </w:r>
        </w:p>
      </w:sdtContent>
    </w:sdt>
    <w:p w14:paraId="579B2C90"/>
    <w:p w14:paraId="740400F8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</w:p>
    <w:p w14:paraId="51872FAE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3DB32BF7">
      <w:pPr>
        <w:widowControl/>
        <w:jc w:val="left"/>
        <w:rPr>
          <w:rFonts w:asciiTheme="minorEastAsia" w:hAnsiTheme="minorEastAsia" w:cstheme="minorEastAsia"/>
          <w:kern w:val="0"/>
          <w:sz w:val="28"/>
          <w:szCs w:val="28"/>
        </w:rPr>
      </w:pPr>
      <w:r>
        <w:rPr>
          <w:rFonts w:asciiTheme="minorEastAsia" w:hAnsiTheme="minorEastAsia" w:cstheme="minorEastAsia"/>
          <w:sz w:val="28"/>
          <w:szCs w:val="28"/>
        </w:rPr>
        <w:br w:type="page"/>
      </w:r>
    </w:p>
    <w:p w14:paraId="670E1248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0" w:name="_Toc32028"/>
      <w:bookmarkStart w:id="1" w:name="_Toc21634"/>
      <w:r>
        <w:rPr>
          <w:rFonts w:ascii="Arial" w:hAnsi="Arial" w:eastAsia="黑体" w:cstheme="minorBidi"/>
          <w:bCs w:val="0"/>
          <w:kern w:val="2"/>
          <w:sz w:val="32"/>
          <w:szCs w:val="24"/>
        </w:rPr>
        <w:t>1、发布服务的流程</w:t>
      </w:r>
      <w:bookmarkEnd w:id="0"/>
      <w:bookmarkEnd w:id="1"/>
    </w:p>
    <w:p w14:paraId="4244AD8A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供应商在参与比选前，您需要添加您的服务产品，添加完成之后：</w:t>
      </w:r>
    </w:p>
    <w:p w14:paraId="4FA528C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√ 您的服务会出现在门户页面</w:t>
      </w:r>
    </w:p>
    <w:p w14:paraId="6237587D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√ 采购人可以快速搜索到您的服务</w:t>
      </w:r>
    </w:p>
    <w:p w14:paraId="182823E0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√ 采购人可以通过邀请比选、直选的方式选择您的服务</w:t>
      </w:r>
    </w:p>
    <w:p w14:paraId="7C0BA028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发布服务需要进入供应商工作台进行，在供应商工作台服务管理菜单下添加服务，添加时需要您阅读规则，阅读完规则后选择您的服务品目，最后填写服务内容。</w:t>
      </w:r>
    </w:p>
    <w:p w14:paraId="6FD0E48C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2" w:name="_Toc4511"/>
      <w:bookmarkStart w:id="3" w:name="_Toc9977"/>
      <w:r>
        <w:rPr>
          <w:rFonts w:ascii="Arial" w:hAnsi="Arial" w:eastAsia="黑体" w:cstheme="minorBidi"/>
          <w:bCs w:val="0"/>
          <w:kern w:val="2"/>
          <w:sz w:val="32"/>
          <w:szCs w:val="24"/>
        </w:rPr>
        <w:t>2、进入我的工作台</w:t>
      </w:r>
      <w:bookmarkEnd w:id="2"/>
      <w:bookmarkEnd w:id="3"/>
    </w:p>
    <w:p w14:paraId="08B6AF0B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在首页右上角点击我的工作台，进入供应商工作台界面</w:t>
      </w:r>
    </w:p>
    <w:p w14:paraId="17EDAC66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20130" cy="3272790"/>
            <wp:effectExtent l="0" t="0" r="13970" b="3810"/>
            <wp:docPr id="10" name="图片 10" descr="E:/孙辛/2023.2.21镇江政府采购平台/操作说明/供应商操作手册/操作手册 - 副本/供应商操作说明.files/image021.pngimage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/孙辛/2023.2.21镇江政府采购平台/操作说明/供应商操作手册/操作手册 - 副本/供应商操作说明.files/image021.pngimage021"/>
                    <pic:cNvPicPr>
                      <a:picLocks noChangeAspect="1"/>
                    </pic:cNvPicPr>
                  </pic:nvPicPr>
                  <pic:blipFill>
                    <a:blip r:embed="rId6"/>
                    <a:srcRect l="29" r="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72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1980D4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4" w:name="_Toc12577"/>
      <w:bookmarkStart w:id="5" w:name="_Toc27453"/>
      <w:r>
        <w:rPr>
          <w:rFonts w:ascii="Arial" w:hAnsi="Arial" w:eastAsia="黑体" w:cstheme="minorBidi"/>
          <w:bCs w:val="0"/>
          <w:kern w:val="2"/>
          <w:sz w:val="32"/>
          <w:szCs w:val="24"/>
        </w:rPr>
        <w:t>3、添加服务</w:t>
      </w:r>
      <w:bookmarkEnd w:id="4"/>
      <w:bookmarkEnd w:id="5"/>
    </w:p>
    <w:p w14:paraId="130BEB61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左侧菜单栏选择“服务”菜单下的“服务管理”子菜单，点击添加服务</w:t>
      </w:r>
    </w:p>
    <w:p w14:paraId="68C37C86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20130" cy="3221355"/>
            <wp:effectExtent l="0" t="0" r="13970" b="17145"/>
            <wp:docPr id="16" name="图片 11" descr="E:/孙辛/2023.2.21镇江政府采购平台/操作说明/供应商操作手册/操作手册 - 副本/供应商操作说明.files/image024.pngimage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E:/孙辛/2023.2.21镇江政府采购平台/操作说明/供应商操作手册/操作手册 - 副本/供应商操作说明.files/image024.pngimage024"/>
                    <pic:cNvPicPr>
                      <a:picLocks noChangeAspect="1"/>
                    </pic:cNvPicPr>
                  </pic:nvPicPr>
                  <pic:blipFill>
                    <a:blip r:embed="rId7"/>
                    <a:srcRect t="21" b="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808D9D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6" w:name="_Toc24168"/>
      <w:bookmarkStart w:id="7" w:name="_Toc6951"/>
      <w:r>
        <w:rPr>
          <w:rFonts w:ascii="Arial" w:hAnsi="Arial" w:eastAsia="黑体" w:cstheme="minorBidi"/>
          <w:bCs w:val="0"/>
          <w:kern w:val="2"/>
          <w:sz w:val="32"/>
          <w:szCs w:val="24"/>
        </w:rPr>
        <w:t>4、阅读发布规则</w:t>
      </w:r>
      <w:bookmarkEnd w:id="6"/>
      <w:bookmarkEnd w:id="7"/>
    </w:p>
    <w:p w14:paraId="62DB35BC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供应商需要认真阅读服务类网上商城信息发布规则，阅读完成后点击同意</w:t>
      </w:r>
    </w:p>
    <w:p w14:paraId="153BB8F8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20130" cy="3246755"/>
            <wp:effectExtent l="0" t="0" r="13970" b="10795"/>
            <wp:docPr id="11" name="图片 12" descr="E:/孙辛/2023.2.21镇江政府采购平台/操作说明/供应商操作手册/操作手册 - 副本/供应商操作说明.files/image026.pngimage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E:/孙辛/2023.2.21镇江政府采购平台/操作说明/供应商操作手册/操作手册 - 副本/供应商操作说明.files/image026.pngimage026"/>
                    <pic:cNvPicPr>
                      <a:picLocks noChangeAspect="1"/>
                    </pic:cNvPicPr>
                  </pic:nvPicPr>
                  <pic:blipFill>
                    <a:blip r:embed="rId8"/>
                    <a:srcRect t="5" b="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46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7D8F8B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240" w:lineRule="auto"/>
        <w:jc w:val="both"/>
        <w:textAlignment w:val="auto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bidi="ar-SA"/>
        </w:rPr>
      </w:pPr>
      <w:bookmarkStart w:id="8" w:name="_Toc27159"/>
      <w:bookmarkStart w:id="9" w:name="_Toc17971"/>
      <w:bookmarkStart w:id="10" w:name="_Toc21705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  <w:t>5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bidi="ar-SA"/>
        </w:rPr>
        <w:t>、选择服务品目</w:t>
      </w:r>
      <w:bookmarkEnd w:id="8"/>
      <w:bookmarkEnd w:id="9"/>
    </w:p>
    <w:p w14:paraId="13A8AEAA">
      <w:pPr>
        <w:pStyle w:val="11"/>
        <w:keepNext w:val="0"/>
        <w:keepLines w:val="0"/>
        <w:widowControl/>
        <w:suppressLineNumbers w:val="0"/>
        <w:spacing w:before="60" w:beforeAutospacing="0" w:after="60" w:afterAutospacing="0" w:line="240" w:lineRule="auto"/>
        <w:ind w:right="0" w:firstLine="560" w:firstLineChars="200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选择想要添加的最小层级服务品目，这可能是一至四级品目中的一个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在添加服务的过程中有的品目需要强制上传资质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。</w:t>
      </w:r>
    </w:p>
    <w:p w14:paraId="22CA7D79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120130" cy="2988945"/>
            <wp:effectExtent l="0" t="0" r="13970" b="1905"/>
            <wp:docPr id="14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8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B7AD9A">
      <w:pPr>
        <w:pStyle w:val="11"/>
        <w:keepNext w:val="0"/>
        <w:keepLines w:val="0"/>
        <w:widowControl/>
        <w:suppressLineNumbers w:val="0"/>
        <w:spacing w:before="60" w:beforeAutospacing="0" w:after="60" w:afterAutospacing="0" w:line="240" w:lineRule="auto"/>
        <w:ind w:left="0" w:right="0"/>
        <w:jc w:val="left"/>
      </w:pPr>
      <w:bookmarkStart w:id="18" w:name="_GoBack"/>
      <w:r>
        <w:drawing>
          <wp:inline distT="0" distB="0" distL="114300" distR="114300">
            <wp:extent cx="5753100" cy="3028950"/>
            <wp:effectExtent l="0" t="0" r="7620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18"/>
    </w:p>
    <w:p w14:paraId="408ECD64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3795EF52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leftChars="0" w:firstLine="420" w:firstLineChars="15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 </w:t>
      </w:r>
    </w:p>
    <w:p w14:paraId="1368656B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240" w:lineRule="auto"/>
        <w:jc w:val="both"/>
        <w:textAlignment w:val="auto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</w:pPr>
      <w:bookmarkStart w:id="11" w:name="_Toc5803"/>
      <w:bookmarkStart w:id="12" w:name="_Toc16869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  <w:t>6、填写服务内容</w:t>
      </w:r>
      <w:bookmarkEnd w:id="11"/>
      <w:bookmarkEnd w:id="12"/>
    </w:p>
    <w:p w14:paraId="45D408D1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leftChars="0" w:firstLine="420" w:firstLineChars="150"/>
        <w:jc w:val="left"/>
        <w:textAlignment w:val="auto"/>
        <w:outlineLvl w:val="9"/>
        <w:rPr>
          <w:rFonts w:hint="eastAsia" w:asciiTheme="minorEastAsia" w:hAnsi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上传服务产品的主图、辅图图片，填写服务标准、交易流程、交付标准、售后流程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关联资质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等信息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。</w:t>
      </w:r>
    </w:p>
    <w:p w14:paraId="31B4CBA3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120130" cy="2976245"/>
            <wp:effectExtent l="0" t="0" r="13970" b="14605"/>
            <wp:docPr id="13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IMG_2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76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0D3E9B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leftChars="0" w:firstLine="420" w:firstLineChars="15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关联资质可以点击快速添加按钮添加资质。</w:t>
      </w:r>
    </w:p>
    <w:p w14:paraId="6151C62D">
      <w:pPr>
        <w:pStyle w:val="11"/>
        <w:keepNext w:val="0"/>
        <w:keepLines w:val="0"/>
        <w:widowControl/>
        <w:suppressLineNumbers w:val="0"/>
        <w:spacing w:before="60" w:beforeAutospacing="0" w:after="60" w:afterAutospacing="0" w:line="240" w:lineRule="auto"/>
        <w:ind w:left="0" w:right="0"/>
        <w:jc w:val="left"/>
      </w:pPr>
      <w:r>
        <w:drawing>
          <wp:inline distT="0" distB="0" distL="114300" distR="114300">
            <wp:extent cx="5753100" cy="2390775"/>
            <wp:effectExtent l="0" t="0" r="7620" b="1905"/>
            <wp:docPr id="1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2C5B40">
      <w:pPr>
        <w:pStyle w:val="11"/>
        <w:keepNext w:val="0"/>
        <w:keepLines w:val="0"/>
        <w:widowControl/>
        <w:suppressLineNumbers w:val="0"/>
        <w:spacing w:before="60" w:beforeAutospacing="0" w:after="60" w:afterAutospacing="0" w:line="240" w:lineRule="auto"/>
        <w:ind w:left="0" w:right="0"/>
        <w:jc w:val="left"/>
      </w:pPr>
      <w:r>
        <w:drawing>
          <wp:inline distT="0" distB="0" distL="114300" distR="114300">
            <wp:extent cx="4886325" cy="3667125"/>
            <wp:effectExtent l="0" t="0" r="5715" b="5715"/>
            <wp:docPr id="2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D86A09">
      <w:pPr>
        <w:pStyle w:val="11"/>
        <w:keepNext w:val="0"/>
        <w:keepLines w:val="0"/>
        <w:widowControl/>
        <w:suppressLineNumbers w:val="0"/>
        <w:spacing w:before="60" w:beforeAutospacing="0" w:after="60" w:afterAutospacing="0" w:line="240" w:lineRule="auto"/>
        <w:ind w:left="0" w:right="0"/>
        <w:jc w:val="left"/>
      </w:pPr>
    </w:p>
    <w:p w14:paraId="75808F73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76BC0788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240" w:lineRule="auto"/>
        <w:jc w:val="both"/>
        <w:textAlignment w:val="auto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bidi="ar-SA"/>
        </w:rPr>
      </w:pPr>
      <w:bookmarkStart w:id="13" w:name="_Toc6482"/>
      <w:bookmarkStart w:id="14" w:name="_Toc4292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  <w:t>7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bidi="ar-SA"/>
        </w:rPr>
        <w:t>、系统显示提交提示</w:t>
      </w:r>
      <w:bookmarkEnd w:id="13"/>
      <w:bookmarkEnd w:id="14"/>
    </w:p>
    <w:p w14:paraId="1E7C7FE5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leftChars="0" w:firstLine="420" w:firstLineChars="15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服务内容填写情况确认后点“确认”按钮进行发布</w:t>
      </w:r>
    </w:p>
    <w:p w14:paraId="2F710C78">
      <w:pPr>
        <w:pStyle w:val="11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drawing>
          <wp:inline distT="0" distB="0" distL="114300" distR="114300">
            <wp:extent cx="6182360" cy="2781935"/>
            <wp:effectExtent l="0" t="0" r="5080" b="698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EE287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15" w:name="_Toc29941"/>
      <w:r>
        <w:rPr>
          <w:rFonts w:ascii="Arial" w:hAnsi="Arial" w:eastAsia="黑体" w:cstheme="minorBidi"/>
          <w:bCs w:val="0"/>
          <w:kern w:val="2"/>
          <w:sz w:val="32"/>
          <w:szCs w:val="24"/>
        </w:rPr>
        <w:t>8、提示服务发布成功</w:t>
      </w:r>
      <w:bookmarkEnd w:id="10"/>
      <w:bookmarkEnd w:id="15"/>
    </w:p>
    <w:p w14:paraId="7EA808BC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显示服务发布成功，审核结果将于1-2个工作日反馈</w:t>
      </w:r>
    </w:p>
    <w:p w14:paraId="27956A74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20130" cy="2506345"/>
            <wp:effectExtent l="0" t="0" r="13970" b="8255"/>
            <wp:docPr id="17" name="图片 16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IMG_26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6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1EB336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16" w:name="_Toc10595"/>
      <w:bookmarkStart w:id="17" w:name="_Toc20967"/>
      <w:r>
        <w:rPr>
          <w:rFonts w:ascii="Arial" w:hAnsi="Arial" w:eastAsia="黑体" w:cstheme="minorBidi"/>
          <w:bCs w:val="0"/>
          <w:kern w:val="2"/>
          <w:sz w:val="32"/>
          <w:szCs w:val="24"/>
        </w:rPr>
        <w:t>9、等待审核</w:t>
      </w:r>
      <w:bookmarkEnd w:id="16"/>
      <w:bookmarkEnd w:id="17"/>
    </w:p>
    <w:p w14:paraId="3CF8C486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服务添加后需要提交审核，请注意前往工作台查看审核状态，并在审核完毕后确保处于“展示”状态才能在首页上显示出来。</w:t>
      </w:r>
    </w:p>
    <w:p w14:paraId="2882C63B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20130" cy="1307465"/>
            <wp:effectExtent l="0" t="0" r="13970" b="6985"/>
            <wp:docPr id="12" name="图片 17" descr="E:/孙辛/2023.2.21镇江政府采购平台/操作说明/供应商操作手册/操作手册 - 副本/供应商操作说明.files/image036.pngimage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 descr="E:/孙辛/2023.2.21镇江政府采购平台/操作说明/供应商操作手册/操作手册 - 副本/供应商操作说明.files/image036.pngimage036"/>
                    <pic:cNvPicPr>
                      <a:picLocks noChangeAspect="1"/>
                    </pic:cNvPicPr>
                  </pic:nvPicPr>
                  <pic:blipFill>
                    <a:blip r:embed="rId16"/>
                    <a:srcRect l="24" r="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0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5FCFE7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</w:p>
    <w:p w14:paraId="5C00500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AFEB20"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F73DB0C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F73DB0C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6500E9">
    <w:pPr>
      <w:pStyle w:val="8"/>
    </w:pPr>
    <w:r>
      <w:rPr>
        <w:rFonts w:hint="eastAsia"/>
      </w:rPr>
      <w:t>江苏省服务类网上商城-服务发布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NjdkYjU0NDJiMjhlNWM3YjJhY2NkNWMyOGMxYzkifQ=="/>
  </w:docVars>
  <w:rsids>
    <w:rsidRoot w:val="0057784F"/>
    <w:rsid w:val="001D23D7"/>
    <w:rsid w:val="005040B7"/>
    <w:rsid w:val="0057784F"/>
    <w:rsid w:val="007A1C5C"/>
    <w:rsid w:val="00A542DC"/>
    <w:rsid w:val="00A778BF"/>
    <w:rsid w:val="00AD699D"/>
    <w:rsid w:val="00BC76FA"/>
    <w:rsid w:val="00ED3ADA"/>
    <w:rsid w:val="015E7AA7"/>
    <w:rsid w:val="016564BB"/>
    <w:rsid w:val="023615AF"/>
    <w:rsid w:val="0270734E"/>
    <w:rsid w:val="03E868D9"/>
    <w:rsid w:val="050C35C9"/>
    <w:rsid w:val="078B1ABB"/>
    <w:rsid w:val="0958005D"/>
    <w:rsid w:val="0B9A495D"/>
    <w:rsid w:val="0EF40828"/>
    <w:rsid w:val="0F384BB8"/>
    <w:rsid w:val="108C51BC"/>
    <w:rsid w:val="13BE2E6A"/>
    <w:rsid w:val="14E34E43"/>
    <w:rsid w:val="160152CC"/>
    <w:rsid w:val="184D5C13"/>
    <w:rsid w:val="1CCF0F0A"/>
    <w:rsid w:val="1D447DD7"/>
    <w:rsid w:val="1DDC7057"/>
    <w:rsid w:val="1F9B431D"/>
    <w:rsid w:val="20624001"/>
    <w:rsid w:val="268A58A2"/>
    <w:rsid w:val="26D30788"/>
    <w:rsid w:val="26E72CF4"/>
    <w:rsid w:val="29F115DD"/>
    <w:rsid w:val="2A827B13"/>
    <w:rsid w:val="2D9A3BB6"/>
    <w:rsid w:val="2DAA091C"/>
    <w:rsid w:val="30925CB5"/>
    <w:rsid w:val="336B6A5B"/>
    <w:rsid w:val="33D75E9F"/>
    <w:rsid w:val="35B800F0"/>
    <w:rsid w:val="36E444EB"/>
    <w:rsid w:val="3A944AE9"/>
    <w:rsid w:val="3A9C74FA"/>
    <w:rsid w:val="3AEC013B"/>
    <w:rsid w:val="42576B28"/>
    <w:rsid w:val="4272686B"/>
    <w:rsid w:val="42C65A5C"/>
    <w:rsid w:val="488312FF"/>
    <w:rsid w:val="4BA71BFE"/>
    <w:rsid w:val="4CE7585A"/>
    <w:rsid w:val="4DB7491F"/>
    <w:rsid w:val="4E314D77"/>
    <w:rsid w:val="4E451C1D"/>
    <w:rsid w:val="519531C9"/>
    <w:rsid w:val="533E5B33"/>
    <w:rsid w:val="54FC530D"/>
    <w:rsid w:val="57527466"/>
    <w:rsid w:val="5A040EEC"/>
    <w:rsid w:val="5CB9766B"/>
    <w:rsid w:val="5E59281D"/>
    <w:rsid w:val="5E910C8A"/>
    <w:rsid w:val="5F151F8E"/>
    <w:rsid w:val="5F530220"/>
    <w:rsid w:val="60730B79"/>
    <w:rsid w:val="616E1341"/>
    <w:rsid w:val="62CE02E9"/>
    <w:rsid w:val="62E92084"/>
    <w:rsid w:val="65362175"/>
    <w:rsid w:val="6A4D41E9"/>
    <w:rsid w:val="6A87759C"/>
    <w:rsid w:val="6B1C764D"/>
    <w:rsid w:val="6E555339"/>
    <w:rsid w:val="6EA463A2"/>
    <w:rsid w:val="70BF5715"/>
    <w:rsid w:val="755F42FB"/>
    <w:rsid w:val="760F2C9B"/>
    <w:rsid w:val="7770413C"/>
    <w:rsid w:val="7B36760F"/>
    <w:rsid w:val="7F2D5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semiHidden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 w:eastAsia="宋体" w:cs="Times New Roman"/>
      <w:b/>
      <w:bCs/>
      <w:kern w:val="0"/>
      <w:sz w:val="36"/>
      <w:szCs w:val="36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4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qFormat/>
    <w:uiPriority w:val="0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0"/>
    <w:rPr>
      <w:b/>
    </w:rPr>
  </w:style>
  <w:style w:type="character" w:styleId="16">
    <w:name w:val="Hyperlink"/>
    <w:basedOn w:val="14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paragraph" w:customStyle="1" w:styleId="17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8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19">
    <w:name w:val="WPSOffice手动目录 3"/>
    <w:autoRedefine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0">
    <w:name w:val="标题 2 字符"/>
    <w:link w:val="3"/>
    <w:autoRedefine/>
    <w:qFormat/>
    <w:uiPriority w:val="0"/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8</Pages>
  <Words>672</Words>
  <Characters>693</Characters>
  <Lines>9</Lines>
  <Paragraphs>2</Paragraphs>
  <TotalTime>1</TotalTime>
  <ScaleCrop>false</ScaleCrop>
  <LinksUpToDate>false</LinksUpToDate>
  <CharactersWithSpaces>725</CharactersWithSpaces>
  <Application>WPS Office_12.1.0.17813_F1E327BC-269C-435d-A152-05C5408002CA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2023-07-28T02:12:00Z</dcterms:created>
  <dc:creator>Administrator</dc:creator>
  <cp:lastModifiedBy>服务类网上商城</cp:lastModifiedBy>
  <dcterms:modified xsi:type="dcterms:W3CDTF">2024-07-30T09:43:53Z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2052-12.1.0.17813</vt:lpwstr>
  </property>
  <property fmtid="{D5CDD505-2E9C-101B-9397-08002B2CF9AE}" pid="3" name="ICV">
    <vt:lpwstr>43FD2BD5739A42C298EAEEDD4CE13DE5_12</vt:lpwstr>
  </property>
</Properties>
</file>