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hint="eastAsia"/>
          <w:b/>
          <w:color w:val="FF0000"/>
          <w:szCs w:val="21"/>
        </w:rPr>
      </w:pPr>
    </w:p>
    <w:p w:rsidR="00C813B3" w:rsidRDefault="00C813B3" w:rsidP="00C813B3">
      <w:pPr>
        <w:jc w:val="center"/>
        <w:rPr>
          <w:rFonts w:ascii="宋体" w:hAnsi="宋体" w:hint="eastAsia"/>
          <w:b/>
          <w:color w:val="auto"/>
          <w:szCs w:val="21"/>
        </w:rPr>
      </w:pPr>
    </w:p>
    <w:p w:rsidR="00C813B3" w:rsidRDefault="00C813B3" w:rsidP="00C813B3">
      <w:pPr>
        <w:jc w:val="center"/>
        <w:rPr>
          <w:rFonts w:ascii="宋体" w:hAnsi="宋体" w:hint="eastAsia"/>
          <w:b/>
          <w:color w:val="auto"/>
          <w:sz w:val="72"/>
          <w:szCs w:val="72"/>
        </w:rPr>
      </w:pPr>
    </w:p>
    <w:p w:rsidR="00C813B3" w:rsidRDefault="00C813B3" w:rsidP="00C813B3">
      <w:pPr>
        <w:rPr>
          <w:rFonts w:ascii="宋体" w:hAnsi="宋体" w:hint="eastAsia"/>
          <w:b/>
          <w:color w:val="auto"/>
          <w:sz w:val="72"/>
          <w:szCs w:val="72"/>
        </w:rPr>
      </w:pPr>
    </w:p>
    <w:p w:rsidR="00C813B3" w:rsidRDefault="00C813B3" w:rsidP="00C813B3">
      <w:pPr>
        <w:jc w:val="center"/>
        <w:rPr>
          <w:rFonts w:ascii="宋体" w:hAnsi="宋体" w:hint="eastAsia"/>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hint="eastAsia"/>
          <w:b/>
          <w:color w:val="auto"/>
          <w:sz w:val="32"/>
          <w:szCs w:val="32"/>
        </w:rPr>
      </w:pPr>
    </w:p>
    <w:p w:rsidR="00C813B3" w:rsidRDefault="00C813B3" w:rsidP="00C813B3">
      <w:pPr>
        <w:jc w:val="center"/>
        <w:rPr>
          <w:rFonts w:ascii="宋体" w:hAnsi="宋体" w:hint="eastAsia"/>
          <w:b/>
          <w:color w:val="auto"/>
          <w:sz w:val="32"/>
          <w:szCs w:val="32"/>
        </w:rPr>
      </w:pPr>
    </w:p>
    <w:p w:rsidR="00C813B3" w:rsidRDefault="00C813B3" w:rsidP="00C813B3">
      <w:pPr>
        <w:jc w:val="center"/>
        <w:rPr>
          <w:rFonts w:ascii="宋体" w:hAnsi="宋体" w:hint="eastAsia"/>
          <w:b/>
          <w:color w:val="auto"/>
          <w:sz w:val="32"/>
          <w:szCs w:val="32"/>
        </w:rPr>
      </w:pPr>
    </w:p>
    <w:p w:rsidR="00C813B3" w:rsidRDefault="00C813B3" w:rsidP="00C813B3">
      <w:pPr>
        <w:jc w:val="center"/>
        <w:rPr>
          <w:rFonts w:ascii="宋体" w:hAnsi="宋体" w:hint="eastAsia"/>
          <w:b/>
          <w:color w:val="auto"/>
          <w:sz w:val="32"/>
          <w:szCs w:val="32"/>
        </w:rPr>
      </w:pPr>
    </w:p>
    <w:p w:rsidR="00C813B3" w:rsidRDefault="00C813B3" w:rsidP="00C813B3">
      <w:pPr>
        <w:spacing w:line="360" w:lineRule="auto"/>
        <w:ind w:firstLineChars="300" w:firstLine="964"/>
        <w:rPr>
          <w:rFonts w:ascii="??" w:hAnsi="??" w:cs="宋体" w:hint="eastAsia"/>
          <w:b/>
          <w:bCs/>
          <w:color w:val="auto"/>
          <w:sz w:val="32"/>
          <w:szCs w:val="32"/>
        </w:rPr>
      </w:pPr>
      <w:r>
        <w:rPr>
          <w:rFonts w:ascii="宋体" w:hAnsi="宋体" w:hint="eastAsia"/>
          <w:b/>
          <w:color w:val="auto"/>
          <w:sz w:val="32"/>
          <w:szCs w:val="32"/>
        </w:rPr>
        <w:t>项目名称：</w:t>
      </w:r>
      <w:r>
        <w:rPr>
          <w:rFonts w:ascii="宋体" w:hAnsi="宋体" w:hint="eastAsia"/>
          <w:b/>
          <w:sz w:val="32"/>
          <w:szCs w:val="32"/>
        </w:rPr>
        <w:t>C07、C09、C11宿舍楼计量系统升级改造</w:t>
      </w:r>
    </w:p>
    <w:p w:rsidR="00C813B3" w:rsidRDefault="00C813B3" w:rsidP="00C813B3">
      <w:pPr>
        <w:spacing w:line="360" w:lineRule="auto"/>
        <w:ind w:firstLineChars="300" w:firstLine="964"/>
        <w:rPr>
          <w:rFonts w:ascii="宋体" w:hAnsi="宋体" w:hint="eastAsia"/>
          <w:b/>
          <w:color w:val="auto"/>
          <w:sz w:val="32"/>
          <w:szCs w:val="32"/>
        </w:rPr>
      </w:pPr>
      <w:r>
        <w:rPr>
          <w:rFonts w:ascii="宋体" w:hAnsi="宋体" w:hint="eastAsia"/>
          <w:b/>
          <w:color w:val="auto"/>
          <w:sz w:val="32"/>
          <w:szCs w:val="32"/>
        </w:rPr>
        <w:t>项目编号：</w:t>
      </w:r>
      <w:r>
        <w:rPr>
          <w:rFonts w:ascii="宋体" w:hAnsi="宋体" w:cs="宋体" w:hint="eastAsia"/>
          <w:b/>
          <w:color w:val="auto"/>
          <w:sz w:val="32"/>
          <w:szCs w:val="32"/>
        </w:rPr>
        <w:t>XZCIT2019HW010</w:t>
      </w:r>
    </w:p>
    <w:p w:rsidR="00C813B3" w:rsidRDefault="00C813B3" w:rsidP="00C813B3">
      <w:pPr>
        <w:rPr>
          <w:rFonts w:ascii="宋体" w:hAnsi="宋体"/>
          <w:sz w:val="32"/>
          <w:szCs w:val="32"/>
        </w:rPr>
      </w:pPr>
    </w:p>
    <w:p w:rsidR="00C813B3" w:rsidRDefault="00C813B3" w:rsidP="00C813B3">
      <w:pPr>
        <w:rPr>
          <w:rFonts w:ascii="宋体" w:hAnsi="宋体" w:hint="eastAsia"/>
          <w:sz w:val="32"/>
          <w:szCs w:val="32"/>
        </w:rPr>
      </w:pPr>
    </w:p>
    <w:p w:rsidR="00C813B3" w:rsidRDefault="00C813B3" w:rsidP="00C813B3">
      <w:pPr>
        <w:rPr>
          <w:rFonts w:ascii="宋体" w:hAnsi="宋体" w:hint="eastAsia"/>
          <w:sz w:val="32"/>
          <w:szCs w:val="32"/>
        </w:rPr>
      </w:pPr>
    </w:p>
    <w:p w:rsidR="00C813B3" w:rsidRDefault="00C813B3" w:rsidP="00C813B3">
      <w:pPr>
        <w:rPr>
          <w:rFonts w:ascii="宋体" w:hAnsi="宋体" w:hint="eastAsia"/>
          <w:sz w:val="32"/>
          <w:szCs w:val="32"/>
        </w:rPr>
      </w:pPr>
    </w:p>
    <w:p w:rsidR="00C813B3" w:rsidRDefault="00C813B3" w:rsidP="00C813B3">
      <w:pPr>
        <w:rPr>
          <w:rFonts w:ascii="宋体" w:hAnsi="宋体" w:hint="eastAsia"/>
          <w:sz w:val="32"/>
          <w:szCs w:val="32"/>
        </w:rPr>
      </w:pPr>
    </w:p>
    <w:p w:rsidR="00C813B3" w:rsidRDefault="00C813B3" w:rsidP="00C813B3">
      <w:pPr>
        <w:rPr>
          <w:rFonts w:ascii="宋体" w:hAnsi="宋体" w:hint="eastAsia"/>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hint="eastAsia"/>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hint="eastAsia"/>
          <w:b/>
          <w:color w:val="auto"/>
          <w:sz w:val="32"/>
          <w:szCs w:val="32"/>
        </w:rPr>
      </w:pPr>
      <w:r>
        <w:rPr>
          <w:rFonts w:ascii="宋体" w:hAnsi="宋体" w:hint="eastAsia"/>
          <w:b/>
          <w:color w:val="auto"/>
          <w:sz w:val="32"/>
          <w:szCs w:val="32"/>
        </w:rPr>
        <w:t>2019年5月</w:t>
      </w:r>
    </w:p>
    <w:p w:rsidR="00C813B3" w:rsidRDefault="00C813B3" w:rsidP="00C813B3">
      <w:pPr>
        <w:rPr>
          <w:rFonts w:ascii="宋体" w:hAnsi="宋体"/>
          <w:sz w:val="32"/>
          <w:szCs w:val="32"/>
        </w:rPr>
      </w:pPr>
    </w:p>
    <w:p w:rsidR="00C813B3" w:rsidRDefault="00C813B3" w:rsidP="00C813B3">
      <w:pPr>
        <w:jc w:val="center"/>
        <w:rPr>
          <w:rFonts w:ascii="宋体" w:hAnsi="宋体" w:hint="eastAsia"/>
          <w:b/>
          <w:szCs w:val="21"/>
        </w:rPr>
      </w:pPr>
      <w:r>
        <w:rPr>
          <w:rFonts w:ascii="宋体" w:hAnsi="宋体"/>
          <w:b/>
          <w:szCs w:val="21"/>
        </w:rPr>
        <w:br w:type="page"/>
      </w:r>
    </w:p>
    <w:p w:rsidR="00C813B3" w:rsidRDefault="00C813B3" w:rsidP="00C813B3">
      <w:pPr>
        <w:jc w:val="center"/>
        <w:rPr>
          <w:rFonts w:ascii="宋体" w:hAnsi="宋体" w:hint="eastAsia"/>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hint="eastAsia"/>
          <w:szCs w:val="21"/>
        </w:rPr>
      </w:pPr>
    </w:p>
    <w:p w:rsidR="00C813B3" w:rsidRDefault="00C813B3" w:rsidP="00C813B3">
      <w:pPr>
        <w:ind w:firstLineChars="100" w:firstLine="210"/>
        <w:jc w:val="center"/>
        <w:rPr>
          <w:rFonts w:ascii="宋体" w:hAnsi="宋体" w:hint="eastAsia"/>
          <w:szCs w:val="21"/>
        </w:rPr>
      </w:pPr>
    </w:p>
    <w:p w:rsidR="00C813B3" w:rsidRDefault="00C813B3" w:rsidP="00C813B3">
      <w:pPr>
        <w:ind w:firstLineChars="135" w:firstLine="378"/>
        <w:rPr>
          <w:rFonts w:ascii="宋体" w:hAnsi="宋体" w:hint="eastAsia"/>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hint="eastAsia"/>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hint="eastAsia"/>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hint="eastAsia"/>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hint="eastAsia"/>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hint="eastAsia"/>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Pr="00791A0B">
        <w:rPr>
          <w:rFonts w:ascii="宋体" w:hAnsi="宋体" w:hint="eastAsia"/>
          <w:sz w:val="24"/>
          <w:szCs w:val="24"/>
        </w:rPr>
        <w:t>C07、C09、C11宿舍楼计量系统升级改造</w:t>
      </w:r>
      <w:r w:rsidRPr="00791A0B">
        <w:rPr>
          <w:rFonts w:ascii="宋体" w:hAnsi="宋体" w:hint="eastAsia"/>
          <w:color w:val="auto"/>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hint="eastAsia"/>
          <w:color w:val="FF0000"/>
          <w:sz w:val="24"/>
          <w:szCs w:val="24"/>
        </w:rPr>
      </w:pPr>
      <w:r w:rsidRPr="00791A0B">
        <w:rPr>
          <w:rFonts w:ascii="宋体" w:hAnsi="宋体" w:cs="宋体" w:hint="eastAsia"/>
          <w:b/>
          <w:color w:val="auto"/>
          <w:sz w:val="24"/>
          <w:szCs w:val="24"/>
        </w:rPr>
        <w:t>一、招标项目名称：</w:t>
      </w:r>
      <w:r w:rsidRPr="00791A0B">
        <w:rPr>
          <w:rFonts w:ascii="宋体" w:hAnsi="宋体" w:hint="eastAsia"/>
          <w:sz w:val="24"/>
          <w:szCs w:val="24"/>
        </w:rPr>
        <w:t>C07、C09、C11宿舍楼计量系统升级改造</w:t>
      </w:r>
    </w:p>
    <w:p w:rsidR="00C813B3" w:rsidRPr="00791A0B" w:rsidRDefault="00C813B3" w:rsidP="00C813B3">
      <w:pPr>
        <w:spacing w:line="420" w:lineRule="atLeast"/>
        <w:ind w:firstLineChars="200" w:firstLine="482"/>
        <w:jc w:val="left"/>
        <w:textAlignment w:val="auto"/>
        <w:rPr>
          <w:rFonts w:ascii="宋体" w:hAnsi="宋体" w:cs="宋体" w:hint="eastAsia"/>
          <w:b/>
          <w:color w:val="auto"/>
          <w:sz w:val="24"/>
          <w:szCs w:val="24"/>
        </w:rPr>
      </w:pPr>
      <w:r w:rsidRPr="00791A0B">
        <w:rPr>
          <w:rFonts w:ascii="宋体" w:hAnsi="宋体" w:cs="宋体" w:hint="eastAsia"/>
          <w:b/>
          <w:color w:val="auto"/>
          <w:sz w:val="24"/>
          <w:szCs w:val="24"/>
        </w:rPr>
        <w:t>二、项目内容：</w:t>
      </w:r>
    </w:p>
    <w:p w:rsidR="00C813B3" w:rsidRPr="00791A0B" w:rsidRDefault="00C813B3" w:rsidP="00C813B3">
      <w:pPr>
        <w:spacing w:line="420" w:lineRule="atLeast"/>
        <w:ind w:firstLineChars="200" w:firstLine="480"/>
        <w:jc w:val="left"/>
        <w:textAlignment w:val="auto"/>
        <w:rPr>
          <w:rFonts w:ascii="宋体" w:hAnsi="宋体" w:cs="宋体" w:hint="eastAsia"/>
          <w:b/>
          <w:color w:val="FF0000"/>
          <w:sz w:val="24"/>
          <w:szCs w:val="24"/>
        </w:rPr>
      </w:pPr>
      <w:r w:rsidRPr="00791A0B">
        <w:rPr>
          <w:rFonts w:ascii="宋体" w:hAnsi="宋体" w:hint="eastAsia"/>
          <w:sz w:val="24"/>
          <w:szCs w:val="24"/>
        </w:rPr>
        <w:t>C07、C09、C11宿舍楼原计量系统无法满足现阶段使用需求，需重新采购计量系统。新系统应可以满足恶性负载识别、模块的灵活管理、用电精确计量、低电量提醒、支持学工</w:t>
      </w:r>
      <w:proofErr w:type="gramStart"/>
      <w:r w:rsidRPr="00791A0B">
        <w:rPr>
          <w:rFonts w:ascii="宋体" w:hAnsi="宋体" w:hint="eastAsia"/>
          <w:sz w:val="24"/>
          <w:szCs w:val="24"/>
        </w:rPr>
        <w:t>微信平台</w:t>
      </w:r>
      <w:proofErr w:type="gramEnd"/>
      <w:r w:rsidRPr="00791A0B">
        <w:rPr>
          <w:rFonts w:ascii="宋体" w:hAnsi="宋体" w:hint="eastAsia"/>
          <w:sz w:val="24"/>
          <w:szCs w:val="24"/>
        </w:rPr>
        <w:t>查询、</w:t>
      </w:r>
      <w:proofErr w:type="gramStart"/>
      <w:r w:rsidRPr="00791A0B">
        <w:rPr>
          <w:rFonts w:ascii="宋体" w:hAnsi="宋体" w:hint="eastAsia"/>
          <w:sz w:val="24"/>
          <w:szCs w:val="24"/>
        </w:rPr>
        <w:t>一</w:t>
      </w:r>
      <w:proofErr w:type="gramEnd"/>
      <w:r w:rsidRPr="00791A0B">
        <w:rPr>
          <w:rFonts w:ascii="宋体" w:hAnsi="宋体" w:hint="eastAsia"/>
          <w:sz w:val="24"/>
          <w:szCs w:val="24"/>
        </w:rPr>
        <w:t>卡通系统自动售电等功能需求。</w:t>
      </w:r>
      <w:r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hint="eastAsia"/>
          <w:color w:val="auto"/>
          <w:sz w:val="24"/>
          <w:szCs w:val="24"/>
        </w:rPr>
      </w:pPr>
      <w:r w:rsidRPr="00791A0B">
        <w:rPr>
          <w:rFonts w:ascii="宋体" w:hAnsi="宋体" w:cs="宋体" w:hint="eastAsia"/>
          <w:b/>
          <w:sz w:val="24"/>
          <w:szCs w:val="24"/>
        </w:rPr>
        <w:t>三、项目编号：</w:t>
      </w:r>
      <w:r w:rsidRPr="00791A0B">
        <w:rPr>
          <w:rFonts w:ascii="宋体" w:hAnsi="宋体" w:cs="宋体" w:hint="eastAsia"/>
          <w:color w:val="auto"/>
          <w:sz w:val="24"/>
          <w:szCs w:val="24"/>
        </w:rPr>
        <w:t>XZCIT2019HW010</w:t>
      </w:r>
    </w:p>
    <w:p w:rsidR="00C813B3" w:rsidRPr="00791A0B" w:rsidRDefault="00C813B3" w:rsidP="00C813B3">
      <w:pPr>
        <w:spacing w:line="420" w:lineRule="atLeast"/>
        <w:ind w:firstLineChars="210" w:firstLine="506"/>
        <w:jc w:val="left"/>
        <w:textAlignment w:val="auto"/>
        <w:rPr>
          <w:rFonts w:ascii="宋体" w:hAnsi="宋体" w:cs="宋体" w:hint="eastAsia"/>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hint="eastAsia"/>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hint="eastAsia"/>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hint="eastAsia"/>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hint="eastAsia"/>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hint="eastAsia"/>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hint="eastAsia"/>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hint="eastAsia"/>
          <w:sz w:val="24"/>
          <w:szCs w:val="24"/>
        </w:rPr>
      </w:pPr>
      <w:r w:rsidRPr="00791A0B">
        <w:rPr>
          <w:rFonts w:ascii="宋体" w:hAnsi="宋体" w:cs="宋体" w:hint="eastAsia"/>
          <w:b/>
          <w:sz w:val="24"/>
          <w:szCs w:val="24"/>
        </w:rPr>
        <w:t>标书费用缴纳时间：</w:t>
      </w:r>
      <w:r w:rsidRPr="00791A0B">
        <w:rPr>
          <w:rFonts w:ascii="宋体" w:hAnsi="宋体" w:cs="宋体" w:hint="eastAsia"/>
          <w:color w:val="auto"/>
          <w:sz w:val="24"/>
          <w:szCs w:val="24"/>
        </w:rPr>
        <w:t>2019年5月5日-----2019年5月26日，</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hint="eastAsia"/>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EC0DB0">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C0DB0">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EC0DB0">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C0DB0">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EC0DB0">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C0DB0">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hint="eastAsia"/>
          <w:color w:val="auto"/>
          <w:sz w:val="24"/>
          <w:szCs w:val="24"/>
        </w:rPr>
      </w:pPr>
      <w:r w:rsidRPr="00791A0B">
        <w:rPr>
          <w:rFonts w:ascii="宋体" w:hAnsi="宋体" w:cs="宋体" w:hint="eastAsia"/>
          <w:sz w:val="24"/>
          <w:szCs w:val="24"/>
        </w:rPr>
        <w:lastRenderedPageBreak/>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hint="eastAsia"/>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hint="eastAsia"/>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hint="eastAsia"/>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蒋老师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Pr="00791A0B">
        <w:rPr>
          <w:rFonts w:ascii="宋体" w:hAnsi="宋体" w:hint="eastAsia"/>
          <w:color w:val="auto"/>
          <w:sz w:val="24"/>
          <w:szCs w:val="24"/>
        </w:rPr>
        <w:t>蒋老师）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hint="eastAsia"/>
          <w:sz w:val="24"/>
          <w:szCs w:val="24"/>
        </w:rPr>
      </w:pPr>
      <w:r w:rsidRPr="00791A0B">
        <w:rPr>
          <w:rFonts w:ascii="宋体" w:hAnsi="宋体" w:cs="宋体" w:hint="eastAsia"/>
          <w:color w:val="auto"/>
          <w:sz w:val="24"/>
          <w:szCs w:val="24"/>
        </w:rPr>
        <w:t>2019年5月5日-----2019年5月26日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hint="eastAsia"/>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hint="eastAsia"/>
          <w:b/>
          <w:sz w:val="24"/>
          <w:szCs w:val="24"/>
        </w:rPr>
      </w:pPr>
      <w:r w:rsidRPr="00791A0B">
        <w:rPr>
          <w:rFonts w:ascii="宋体" w:hAnsi="宋体" w:cs="宋体" w:hint="eastAsia"/>
          <w:b/>
          <w:sz w:val="24"/>
          <w:szCs w:val="24"/>
        </w:rPr>
        <w:t>七、投标文件的接收信息：</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sz w:val="24"/>
          <w:szCs w:val="24"/>
        </w:rPr>
        <w:t>投标文件开始接收时间</w:t>
      </w:r>
      <w:r w:rsidRPr="00791A0B">
        <w:rPr>
          <w:rFonts w:ascii="宋体" w:hAnsi="宋体" w:cs="宋体" w:hint="eastAsia"/>
          <w:color w:val="auto"/>
          <w:sz w:val="24"/>
          <w:szCs w:val="24"/>
        </w:rPr>
        <w:t>：2019年5月28日北京时间下午2：10</w:t>
      </w:r>
    </w:p>
    <w:p w:rsidR="00C813B3" w:rsidRPr="00791A0B" w:rsidRDefault="00C813B3" w:rsidP="00C813B3">
      <w:pPr>
        <w:spacing w:line="420" w:lineRule="atLeast"/>
        <w:ind w:firstLineChars="210" w:firstLine="504"/>
        <w:jc w:val="left"/>
        <w:textAlignment w:val="auto"/>
        <w:rPr>
          <w:rFonts w:ascii="宋体" w:hAnsi="宋体" w:cs="宋体" w:hint="eastAsia"/>
          <w:color w:val="auto"/>
          <w:sz w:val="24"/>
          <w:szCs w:val="24"/>
        </w:rPr>
      </w:pPr>
      <w:r w:rsidRPr="00791A0B">
        <w:rPr>
          <w:rFonts w:ascii="宋体" w:hAnsi="宋体" w:cs="宋体" w:hint="eastAsia"/>
          <w:color w:val="auto"/>
          <w:sz w:val="24"/>
          <w:szCs w:val="24"/>
        </w:rPr>
        <w:t>投标文件接收截止时间：2019年5月28日北京时间下午2：40</w:t>
      </w:r>
    </w:p>
    <w:p w:rsidR="00C813B3" w:rsidRPr="00791A0B" w:rsidRDefault="00C813B3" w:rsidP="00C813B3">
      <w:pPr>
        <w:spacing w:line="420" w:lineRule="atLeast"/>
        <w:ind w:firstLineChars="210" w:firstLine="504"/>
        <w:jc w:val="left"/>
        <w:textAlignment w:val="auto"/>
        <w:rPr>
          <w:rFonts w:ascii="宋体" w:hAnsi="宋体" w:cs="宋体" w:hint="eastAsia"/>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hint="eastAsia"/>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：蒋老师</w:t>
      </w:r>
    </w:p>
    <w:p w:rsidR="00C813B3" w:rsidRPr="00791A0B" w:rsidRDefault="00C813B3" w:rsidP="00C813B3">
      <w:pPr>
        <w:spacing w:line="420" w:lineRule="atLeast"/>
        <w:ind w:firstLineChars="200" w:firstLine="482"/>
        <w:jc w:val="left"/>
        <w:textAlignment w:val="auto"/>
        <w:rPr>
          <w:rFonts w:ascii="宋体" w:hAnsi="宋体" w:cs="宋体" w:hint="eastAsia"/>
          <w:b/>
          <w:sz w:val="24"/>
          <w:szCs w:val="24"/>
        </w:rPr>
      </w:pPr>
      <w:r w:rsidRPr="00791A0B">
        <w:rPr>
          <w:rFonts w:ascii="宋体" w:hAnsi="宋体" w:cs="宋体" w:hint="eastAsia"/>
          <w:b/>
          <w:sz w:val="24"/>
          <w:szCs w:val="24"/>
        </w:rPr>
        <w:t>八、开标的有关信息：</w:t>
      </w:r>
    </w:p>
    <w:p w:rsidR="00C813B3" w:rsidRPr="00791A0B" w:rsidRDefault="00C813B3" w:rsidP="00C813B3">
      <w:pPr>
        <w:spacing w:line="420" w:lineRule="atLeast"/>
        <w:ind w:firstLineChars="200" w:firstLine="480"/>
        <w:jc w:val="left"/>
        <w:textAlignment w:val="auto"/>
        <w:rPr>
          <w:rFonts w:ascii="宋体" w:hAnsi="宋体" w:cs="宋体" w:hint="eastAsia"/>
          <w:color w:val="auto"/>
          <w:sz w:val="24"/>
          <w:szCs w:val="24"/>
        </w:rPr>
      </w:pPr>
      <w:r w:rsidRPr="00791A0B">
        <w:rPr>
          <w:rFonts w:ascii="宋体" w:hAnsi="宋体" w:cs="宋体" w:hint="eastAsia"/>
          <w:sz w:val="24"/>
          <w:szCs w:val="24"/>
        </w:rPr>
        <w:t>开标时间</w:t>
      </w:r>
      <w:r w:rsidRPr="00791A0B">
        <w:rPr>
          <w:rFonts w:ascii="宋体" w:hAnsi="宋体" w:cs="宋体" w:hint="eastAsia"/>
          <w:color w:val="auto"/>
          <w:sz w:val="24"/>
          <w:szCs w:val="24"/>
        </w:rPr>
        <w:t>：2019年5月28日北京时间下午2：40</w:t>
      </w:r>
    </w:p>
    <w:p w:rsidR="00C813B3" w:rsidRPr="00791A0B" w:rsidRDefault="00C813B3" w:rsidP="00C813B3">
      <w:pPr>
        <w:spacing w:line="420" w:lineRule="atLeast"/>
        <w:ind w:firstLineChars="200" w:firstLine="480"/>
        <w:jc w:val="left"/>
        <w:textAlignment w:val="auto"/>
        <w:rPr>
          <w:rFonts w:ascii="宋体" w:hAnsi="宋体" w:cs="宋体" w:hint="eastAsia"/>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hint="eastAsia"/>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lastRenderedPageBreak/>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hint="eastAsia"/>
          <w:sz w:val="24"/>
          <w:szCs w:val="24"/>
        </w:rPr>
      </w:pPr>
      <w:r w:rsidRPr="00791A0B">
        <w:rPr>
          <w:rFonts w:ascii="宋体" w:hAnsi="宋体" w:hint="eastAsia"/>
          <w:sz w:val="24"/>
          <w:szCs w:val="24"/>
        </w:rPr>
        <w:t xml:space="preserve">联系人：蒋老师  </w:t>
      </w:r>
    </w:p>
    <w:p w:rsidR="00C813B3" w:rsidRPr="00791A0B" w:rsidRDefault="00C813B3" w:rsidP="00C813B3">
      <w:pPr>
        <w:spacing w:line="420" w:lineRule="atLeast"/>
        <w:ind w:firstLineChars="200" w:firstLine="482"/>
        <w:jc w:val="left"/>
        <w:textAlignment w:val="auto"/>
        <w:rPr>
          <w:rFonts w:ascii="宋体" w:hAnsi="宋体" w:cs="宋体" w:hint="eastAsia"/>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hint="eastAsia"/>
          <w:szCs w:val="21"/>
        </w:rPr>
      </w:pPr>
      <w:r>
        <w:rPr>
          <w:rFonts w:ascii="宋体" w:hAnsi="宋体" w:cs="宋体"/>
          <w:szCs w:val="21"/>
        </w:rPr>
        <w:br w:type="page"/>
      </w:r>
    </w:p>
    <w:p w:rsidR="00C813B3" w:rsidRDefault="00C813B3" w:rsidP="00C813B3">
      <w:pPr>
        <w:spacing w:line="360" w:lineRule="auto"/>
        <w:jc w:val="center"/>
        <w:rPr>
          <w:rFonts w:ascii="宋体" w:hAnsi="宋体" w:hint="eastAsia"/>
          <w:b/>
          <w:sz w:val="28"/>
          <w:szCs w:val="28"/>
        </w:rPr>
      </w:pPr>
      <w:r>
        <w:rPr>
          <w:rFonts w:ascii="宋体" w:hAnsi="宋体" w:hint="eastAsia"/>
          <w:b/>
          <w:sz w:val="28"/>
          <w:szCs w:val="28"/>
        </w:rPr>
        <w:lastRenderedPageBreak/>
        <w:t>第二部分  采购清单及相关要求</w:t>
      </w:r>
    </w:p>
    <w:p w:rsidR="00C813B3" w:rsidRDefault="00C813B3" w:rsidP="00C813B3">
      <w:pPr>
        <w:spacing w:line="420" w:lineRule="atLeast"/>
        <w:ind w:firstLineChars="189" w:firstLine="454"/>
        <w:jc w:val="left"/>
        <w:rPr>
          <w:rFonts w:ascii="宋体" w:hAnsi="宋体" w:hint="eastAsia"/>
          <w:color w:val="auto"/>
          <w:sz w:val="30"/>
          <w:szCs w:val="30"/>
        </w:rPr>
      </w:pPr>
      <w:r>
        <w:rPr>
          <w:rFonts w:ascii="宋体" w:hAnsi="宋体" w:hint="eastAsia"/>
          <w:color w:val="auto"/>
          <w:sz w:val="24"/>
        </w:rPr>
        <w:t>C07、C09、C11宿舍楼原计量系统无法满足现阶段使用需求，需重新采购计量系统。新系统应可以满足恶性负载识别、模块的灵活管理、用电精确计量、低电量提醒、支持学工</w:t>
      </w:r>
      <w:proofErr w:type="gramStart"/>
      <w:r>
        <w:rPr>
          <w:rFonts w:ascii="宋体" w:hAnsi="宋体" w:hint="eastAsia"/>
          <w:color w:val="auto"/>
          <w:sz w:val="24"/>
        </w:rPr>
        <w:t>微信平台</w:t>
      </w:r>
      <w:proofErr w:type="gramEnd"/>
      <w:r>
        <w:rPr>
          <w:rFonts w:ascii="宋体" w:hAnsi="宋体" w:hint="eastAsia"/>
          <w:color w:val="auto"/>
          <w:sz w:val="24"/>
        </w:rPr>
        <w:t>查询、</w:t>
      </w:r>
      <w:proofErr w:type="gramStart"/>
      <w:r>
        <w:rPr>
          <w:rFonts w:ascii="宋体" w:hAnsi="宋体" w:hint="eastAsia"/>
          <w:color w:val="auto"/>
          <w:sz w:val="24"/>
        </w:rPr>
        <w:t>一</w:t>
      </w:r>
      <w:proofErr w:type="gramEnd"/>
      <w:r>
        <w:rPr>
          <w:rFonts w:ascii="宋体" w:hAnsi="宋体" w:hint="eastAsia"/>
          <w:color w:val="auto"/>
          <w:sz w:val="24"/>
        </w:rPr>
        <w:t>卡通系统自动售电等功能需求。详细采购清单及相关技术要求、服务要求等采购需求如下：</w:t>
      </w:r>
    </w:p>
    <w:p w:rsidR="00C813B3" w:rsidRDefault="00C813B3" w:rsidP="00C813B3">
      <w:pPr>
        <w:spacing w:line="420" w:lineRule="atLeast"/>
        <w:ind w:firstLineChars="200" w:firstLine="482"/>
        <w:rPr>
          <w:rFonts w:ascii="宋体" w:hAnsi="宋体" w:hint="eastAsia"/>
          <w:b/>
          <w:color w:val="auto"/>
          <w:sz w:val="24"/>
        </w:rPr>
      </w:pPr>
      <w:r>
        <w:rPr>
          <w:rFonts w:ascii="宋体" w:hAnsi="宋体" w:hint="eastAsia"/>
          <w:b/>
          <w:color w:val="auto"/>
          <w:sz w:val="24"/>
        </w:rPr>
        <w:t>一、采购清单与质量要求、规格及技术指标：</w:t>
      </w: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83"/>
        <w:gridCol w:w="1868"/>
        <w:gridCol w:w="2299"/>
      </w:tblGrid>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序号</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设备</w:t>
            </w:r>
            <w:r>
              <w:rPr>
                <w:rFonts w:ascii="宋体" w:hAnsi="宋体"/>
                <w:sz w:val="24"/>
                <w:szCs w:val="24"/>
              </w:rPr>
              <w:t>名称</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数量</w:t>
            </w:r>
          </w:p>
        </w:tc>
        <w:tc>
          <w:tcPr>
            <w:tcW w:w="229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简要说明</w:t>
            </w: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1</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模块</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633</w:t>
            </w:r>
          </w:p>
        </w:tc>
        <w:tc>
          <w:tcPr>
            <w:tcW w:w="229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一进两出</w:t>
            </w: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2</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母板</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96</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3</w:t>
            </w:r>
          </w:p>
        </w:tc>
        <w:tc>
          <w:tcPr>
            <w:tcW w:w="3883" w:type="dxa"/>
            <w:vAlign w:val="center"/>
          </w:tcPr>
          <w:p w:rsidR="00C813B3" w:rsidRDefault="00C813B3" w:rsidP="00EC0DB0">
            <w:pPr>
              <w:spacing w:line="420" w:lineRule="atLeast"/>
              <w:jc w:val="center"/>
              <w:rPr>
                <w:rFonts w:ascii="宋体" w:hAnsi="宋体"/>
                <w:sz w:val="24"/>
                <w:szCs w:val="24"/>
              </w:rPr>
            </w:pPr>
            <w:proofErr w:type="gramStart"/>
            <w:r>
              <w:rPr>
                <w:rFonts w:ascii="宋体" w:hAnsi="宋体" w:hint="eastAsia"/>
                <w:sz w:val="24"/>
                <w:szCs w:val="24"/>
              </w:rPr>
              <w:t>中位机</w:t>
            </w:r>
            <w:proofErr w:type="gramEnd"/>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36</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4</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开关电源</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36</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5</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网关</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3</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6</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分路断路器</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633</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7</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辅材（铜鼻子、扎带等）</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若干</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8</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光纤收发器</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6</w:t>
            </w:r>
          </w:p>
        </w:tc>
        <w:tc>
          <w:tcPr>
            <w:tcW w:w="2299" w:type="dxa"/>
            <w:vAlign w:val="center"/>
          </w:tcPr>
          <w:p w:rsidR="00C813B3" w:rsidRDefault="00C813B3" w:rsidP="00EC0DB0">
            <w:pPr>
              <w:spacing w:line="420" w:lineRule="atLeast"/>
              <w:jc w:val="center"/>
              <w:rPr>
                <w:rFonts w:ascii="宋体" w:hAnsi="宋体"/>
                <w:sz w:val="24"/>
                <w:szCs w:val="24"/>
              </w:rPr>
            </w:pPr>
          </w:p>
        </w:tc>
      </w:tr>
      <w:tr w:rsidR="00C813B3" w:rsidTr="00EC0DB0">
        <w:trPr>
          <w:trHeight w:hRule="exact" w:val="438"/>
        </w:trPr>
        <w:tc>
          <w:tcPr>
            <w:tcW w:w="1259"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9</w:t>
            </w:r>
          </w:p>
        </w:tc>
        <w:tc>
          <w:tcPr>
            <w:tcW w:w="3883"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其他必需材料</w:t>
            </w:r>
          </w:p>
        </w:tc>
        <w:tc>
          <w:tcPr>
            <w:tcW w:w="1868" w:type="dxa"/>
            <w:vAlign w:val="center"/>
          </w:tcPr>
          <w:p w:rsidR="00C813B3" w:rsidRDefault="00C813B3" w:rsidP="00EC0DB0">
            <w:pPr>
              <w:spacing w:line="420" w:lineRule="atLeast"/>
              <w:jc w:val="center"/>
              <w:rPr>
                <w:rFonts w:ascii="宋体" w:hAnsi="宋体"/>
                <w:sz w:val="24"/>
                <w:szCs w:val="24"/>
              </w:rPr>
            </w:pPr>
            <w:r>
              <w:rPr>
                <w:rFonts w:ascii="宋体" w:hAnsi="宋体" w:hint="eastAsia"/>
                <w:sz w:val="24"/>
                <w:szCs w:val="24"/>
              </w:rPr>
              <w:t>若干</w:t>
            </w:r>
          </w:p>
        </w:tc>
        <w:tc>
          <w:tcPr>
            <w:tcW w:w="2299" w:type="dxa"/>
            <w:vAlign w:val="center"/>
          </w:tcPr>
          <w:p w:rsidR="00C813B3" w:rsidRDefault="00C813B3" w:rsidP="00EC0DB0">
            <w:pPr>
              <w:spacing w:line="420" w:lineRule="atLeast"/>
              <w:jc w:val="center"/>
              <w:rPr>
                <w:rFonts w:ascii="宋体" w:hAnsi="宋体"/>
                <w:sz w:val="24"/>
                <w:szCs w:val="24"/>
              </w:rPr>
            </w:pPr>
          </w:p>
        </w:tc>
      </w:tr>
    </w:tbl>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（一）模块要求</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 xml:space="preserve">1、宿舍智能管理模块：一路交流电源输入，2~4路输出的综合智能管理模块。 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 xml:space="preserve">2、数据网关：实现转换为以太网传输的网络附件。 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 xml:space="preserve">3、管理终端机：宿舍管理员管理操作终端设备,设置在管理员处,具备管理员权限；可以实现开关灯、售电、违章用电处罚等操作。 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4、宿舍管理数据中心机：设置在学生管理处，具备管理员权限、程序员权限等高级权限；可以实现入住开户、开关灯、售电、退售、违章用电处罚、毕业销户、与学校相关管理部门数据交换等操作。</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（二）功能要求</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1、恶性负载识别功能 :禁止使用电炉、热得快、电磁炉、微波炉、电热毯、电吹风机等大功率或易引起接触火灾的负载使用，同时允许1.2KW~1.5KW的空调正常使用；</w:t>
      </w:r>
    </w:p>
    <w:p w:rsidR="00C813B3" w:rsidRDefault="00C813B3" w:rsidP="00C813B3">
      <w:pPr>
        <w:spacing w:line="420" w:lineRule="atLeast"/>
        <w:rPr>
          <w:rFonts w:ascii="宋体" w:hAnsi="宋体"/>
          <w:sz w:val="24"/>
          <w:szCs w:val="24"/>
        </w:rPr>
      </w:pPr>
      <w:r>
        <w:rPr>
          <w:rFonts w:ascii="宋体" w:hAnsi="宋体" w:hint="eastAsia"/>
          <w:sz w:val="24"/>
          <w:szCs w:val="24"/>
        </w:rPr>
        <w:t>   2、模块灵活的管理功能 </w:t>
      </w:r>
      <w:r>
        <w:rPr>
          <w:rFonts w:ascii="宋体" w:hAnsi="宋体" w:cs="宋体" w:hint="eastAsia"/>
          <w:sz w:val="24"/>
          <w:szCs w:val="24"/>
        </w:rPr>
        <w:t>：一路输入、二</w:t>
      </w:r>
      <w:r>
        <w:rPr>
          <w:rFonts w:ascii="宋体" w:hAnsi="宋体" w:hint="eastAsia"/>
          <w:sz w:val="24"/>
          <w:szCs w:val="24"/>
        </w:rPr>
        <w:t>~四路输出，可以方便的实现宿舍的管理要求，其输出分别对应照明、插座、空调、卫生间的供电回路；</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3、精确计量功能：精准计量各宿舍使用电量；</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4、具有低电量提醒功能：可设置报警电量，当用户剩余电量低于报警值时，模</w:t>
      </w:r>
    </w:p>
    <w:p w:rsidR="00C813B3" w:rsidRDefault="00C813B3" w:rsidP="00C813B3">
      <w:pPr>
        <w:spacing w:line="420" w:lineRule="atLeast"/>
        <w:rPr>
          <w:rFonts w:ascii="宋体" w:hAnsi="宋体"/>
          <w:sz w:val="24"/>
          <w:szCs w:val="24"/>
        </w:rPr>
      </w:pPr>
      <w:r>
        <w:rPr>
          <w:rFonts w:ascii="宋体" w:hAnsi="宋体" w:hint="eastAsia"/>
          <w:sz w:val="24"/>
          <w:szCs w:val="24"/>
        </w:rPr>
        <w:t xml:space="preserve">块报警，提示用户购电。具有零度断电功能。 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5、中心管理的电费计量、预售电管理及安全用电控制等功能。</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 xml:space="preserve">6、具有实时功率显示功能，可实时显示用户的用电负荷。 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t>7、支持校园网WEB查询，学生可以远程查看本宿舍的电量及违规用电情况。 </w:t>
      </w:r>
    </w:p>
    <w:p w:rsidR="00C813B3" w:rsidRDefault="00C813B3" w:rsidP="00C813B3">
      <w:pPr>
        <w:spacing w:line="420" w:lineRule="atLeast"/>
        <w:ind w:firstLineChars="200" w:firstLine="480"/>
        <w:rPr>
          <w:rFonts w:ascii="宋体" w:hAnsi="宋体"/>
          <w:sz w:val="24"/>
          <w:szCs w:val="24"/>
        </w:rPr>
      </w:pPr>
      <w:r>
        <w:rPr>
          <w:rFonts w:ascii="宋体" w:hAnsi="宋体" w:hint="eastAsia"/>
          <w:sz w:val="24"/>
          <w:szCs w:val="24"/>
        </w:rPr>
        <w:lastRenderedPageBreak/>
        <w:t xml:space="preserve">8、支持权限登录；权限管理。  </w:t>
      </w:r>
    </w:p>
    <w:p w:rsidR="00C813B3" w:rsidRDefault="00C813B3" w:rsidP="00C813B3">
      <w:pPr>
        <w:spacing w:line="420" w:lineRule="atLeast"/>
        <w:ind w:firstLineChars="200" w:firstLine="480"/>
        <w:rPr>
          <w:rFonts w:ascii="宋体" w:hAnsi="宋体" w:hint="eastAsia"/>
          <w:sz w:val="24"/>
          <w:szCs w:val="24"/>
        </w:rPr>
      </w:pPr>
      <w:r>
        <w:rPr>
          <w:rFonts w:ascii="宋体" w:hAnsi="宋体" w:hint="eastAsia"/>
          <w:sz w:val="24"/>
          <w:szCs w:val="24"/>
        </w:rPr>
        <w:t>9、与</w:t>
      </w:r>
      <w:proofErr w:type="gramStart"/>
      <w:r>
        <w:rPr>
          <w:rFonts w:ascii="宋体" w:hAnsi="宋体" w:hint="eastAsia"/>
          <w:sz w:val="24"/>
          <w:szCs w:val="24"/>
        </w:rPr>
        <w:t>一</w:t>
      </w:r>
      <w:proofErr w:type="gramEnd"/>
      <w:r>
        <w:rPr>
          <w:rFonts w:ascii="宋体" w:hAnsi="宋体" w:hint="eastAsia"/>
          <w:sz w:val="24"/>
          <w:szCs w:val="24"/>
        </w:rPr>
        <w:t>卡通系统数据对接后可以实现</w:t>
      </w:r>
      <w:proofErr w:type="gramStart"/>
      <w:r>
        <w:rPr>
          <w:rFonts w:ascii="宋体" w:hAnsi="宋体" w:hint="eastAsia"/>
          <w:sz w:val="24"/>
          <w:szCs w:val="24"/>
        </w:rPr>
        <w:t>一</w:t>
      </w:r>
      <w:proofErr w:type="gramEnd"/>
      <w:r>
        <w:rPr>
          <w:rFonts w:ascii="宋体" w:hAnsi="宋体" w:hint="eastAsia"/>
          <w:sz w:val="24"/>
          <w:szCs w:val="24"/>
        </w:rPr>
        <w:t>卡通系统自动售电。</w:t>
      </w:r>
    </w:p>
    <w:p w:rsidR="00C813B3" w:rsidRDefault="00C813B3" w:rsidP="00C813B3">
      <w:pPr>
        <w:spacing w:line="420" w:lineRule="atLeast"/>
        <w:ind w:firstLineChars="200" w:firstLine="482"/>
        <w:rPr>
          <w:rFonts w:ascii="宋体" w:hAnsi="宋体" w:hint="eastAsia"/>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hint="eastAsia"/>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hint="eastAsia"/>
          <w:b/>
          <w:color w:val="auto"/>
          <w:sz w:val="24"/>
          <w:szCs w:val="24"/>
        </w:rPr>
      </w:pPr>
      <w:r>
        <w:rPr>
          <w:rFonts w:ascii="宋体" w:hAnsi="宋体" w:hint="eastAsia"/>
          <w:b/>
          <w:bCs/>
          <w:color w:val="auto"/>
          <w:sz w:val="24"/>
          <w:szCs w:val="24"/>
        </w:rPr>
        <w:t>2、采购清单所需</w:t>
      </w:r>
      <w:r>
        <w:rPr>
          <w:rFonts w:ascii="宋体" w:hAnsi="宋体" w:cs="宋体" w:hint="eastAsia"/>
          <w:b/>
          <w:color w:val="auto"/>
          <w:sz w:val="24"/>
          <w:szCs w:val="24"/>
        </w:rPr>
        <w:t>产品技术指标不得负偏离。</w:t>
      </w:r>
    </w:p>
    <w:p w:rsidR="00C813B3" w:rsidRDefault="00C813B3" w:rsidP="00C813B3">
      <w:pPr>
        <w:spacing w:line="420" w:lineRule="atLeast"/>
        <w:ind w:firstLineChars="200" w:firstLine="482"/>
        <w:rPr>
          <w:rFonts w:ascii="宋体" w:hAnsi="宋体" w:hint="eastAsia"/>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hint="eastAsia"/>
          <w:b/>
          <w:color w:val="auto"/>
          <w:sz w:val="24"/>
          <w:szCs w:val="24"/>
        </w:rPr>
      </w:pPr>
      <w:r>
        <w:rPr>
          <w:rFonts w:ascii="宋体" w:hAnsi="宋体" w:cs="宋体" w:hint="eastAsia"/>
          <w:b/>
          <w:color w:val="auto"/>
          <w:sz w:val="24"/>
          <w:szCs w:val="24"/>
        </w:rPr>
        <w:t>二、服务要求：</w:t>
      </w:r>
    </w:p>
    <w:p w:rsidR="00C813B3" w:rsidRDefault="00C813B3" w:rsidP="00C813B3">
      <w:pPr>
        <w:pStyle w:val="2"/>
        <w:keepNext w:val="0"/>
        <w:keepLines w:val="0"/>
        <w:numPr>
          <w:ilvl w:val="1"/>
          <w:numId w:val="0"/>
        </w:numPr>
        <w:tabs>
          <w:tab w:val="left" w:pos="2740"/>
        </w:tabs>
        <w:spacing w:line="420" w:lineRule="atLeast"/>
        <w:ind w:leftChars="221" w:left="704" w:hangingChars="100" w:hanging="240"/>
        <w:rPr>
          <w:rFonts w:ascii="宋体" w:hAnsi="宋体" w:cs="Arial" w:hint="eastAsia"/>
          <w:szCs w:val="24"/>
        </w:rPr>
      </w:pPr>
      <w:r>
        <w:rPr>
          <w:rFonts w:ascii="宋体" w:hAnsi="宋体" w:hint="eastAsia"/>
          <w:szCs w:val="24"/>
        </w:rPr>
        <w:t xml:space="preserve">1、交货期（工期）: </w:t>
      </w:r>
      <w:r w:rsidRPr="00107302">
        <w:rPr>
          <w:rFonts w:ascii="宋体" w:hAnsi="宋体" w:cs="Arial" w:hint="eastAsia"/>
          <w:szCs w:val="24"/>
        </w:rPr>
        <w:t>合同签订之日起60日</w:t>
      </w:r>
      <w:r>
        <w:rPr>
          <w:rFonts w:ascii="宋体" w:hAnsi="宋体" w:cs="Arial" w:hint="eastAsia"/>
          <w:szCs w:val="24"/>
        </w:rPr>
        <w:t>内设备安装、调试、施工完毕并交付使</w:t>
      </w:r>
    </w:p>
    <w:p w:rsidR="00C813B3" w:rsidRDefault="00C813B3" w:rsidP="00C813B3">
      <w:pPr>
        <w:pStyle w:val="2"/>
        <w:keepNext w:val="0"/>
        <w:keepLines w:val="0"/>
        <w:numPr>
          <w:ilvl w:val="1"/>
          <w:numId w:val="0"/>
        </w:numPr>
        <w:tabs>
          <w:tab w:val="left" w:pos="2740"/>
        </w:tabs>
        <w:spacing w:line="420" w:lineRule="atLeast"/>
        <w:rPr>
          <w:rFonts w:ascii="宋体" w:hAnsi="宋体" w:cs="Arial" w:hint="eastAsia"/>
          <w:szCs w:val="24"/>
        </w:rPr>
      </w:pPr>
      <w:r>
        <w:rPr>
          <w:rFonts w:ascii="宋体" w:hAnsi="宋体" w:cs="Arial" w:hint="eastAsia"/>
          <w:szCs w:val="24"/>
        </w:rPr>
        <w:t>用。</w:t>
      </w:r>
    </w:p>
    <w:p w:rsidR="00C813B3" w:rsidRDefault="00C813B3" w:rsidP="00C813B3">
      <w:pPr>
        <w:spacing w:line="420" w:lineRule="atLeast"/>
        <w:ind w:firstLineChars="200" w:firstLine="480"/>
        <w:rPr>
          <w:rFonts w:ascii="宋体" w:hAnsi="宋体" w:hint="eastAsia"/>
          <w:color w:val="auto"/>
          <w:sz w:val="24"/>
          <w:szCs w:val="24"/>
        </w:rPr>
      </w:pPr>
      <w:r>
        <w:rPr>
          <w:rFonts w:ascii="宋体" w:hAnsi="宋体" w:hint="eastAsia"/>
          <w:color w:val="auto"/>
          <w:sz w:val="24"/>
          <w:szCs w:val="24"/>
        </w:rPr>
        <w:t>2、送货、安装、调试地点：徐州工业职业技术学院指定地点</w:t>
      </w:r>
    </w:p>
    <w:p w:rsidR="00C813B3" w:rsidRDefault="00C813B3" w:rsidP="00C813B3">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t>3、中标人交付的货物应当完全符合国家标准或行业标准（以标准高的为准，二者都没有的，应符合企业最新标准），并符合本合同及招标文件要求；</w:t>
      </w:r>
    </w:p>
    <w:p w:rsidR="00C813B3" w:rsidRDefault="00C813B3" w:rsidP="00C813B3">
      <w:pPr>
        <w:spacing w:line="420" w:lineRule="atLeast"/>
        <w:ind w:firstLine="480"/>
        <w:rPr>
          <w:rFonts w:ascii="宋体" w:hAnsi="宋体" w:cs="宋体" w:hint="eastAsia"/>
          <w:color w:val="auto"/>
          <w:kern w:val="1"/>
          <w:sz w:val="24"/>
          <w:szCs w:val="24"/>
        </w:rPr>
      </w:pPr>
      <w:r>
        <w:rPr>
          <w:rFonts w:ascii="宋体" w:hAnsi="宋体" w:cs="宋体" w:hint="eastAsia"/>
          <w:color w:val="auto"/>
          <w:kern w:val="1"/>
          <w:sz w:val="24"/>
          <w:szCs w:val="24"/>
        </w:rPr>
        <w:t>4、</w:t>
      </w:r>
      <w:r>
        <w:rPr>
          <w:rFonts w:ascii="宋体" w:hAnsi="宋体" w:hint="eastAsia"/>
          <w:bCs/>
          <w:color w:val="auto"/>
          <w:sz w:val="24"/>
          <w:szCs w:val="24"/>
        </w:rPr>
        <w:t>所有货物</w:t>
      </w:r>
      <w:r>
        <w:rPr>
          <w:rFonts w:ascii="宋体" w:hAnsi="宋体" w:hint="eastAsia"/>
          <w:color w:val="auto"/>
          <w:sz w:val="24"/>
          <w:szCs w:val="24"/>
        </w:rPr>
        <w:t>（包括零部件）</w:t>
      </w:r>
      <w:r>
        <w:rPr>
          <w:rFonts w:ascii="宋体" w:hAnsi="宋体" w:hint="eastAsia"/>
          <w:bCs/>
          <w:color w:val="auto"/>
          <w:sz w:val="24"/>
          <w:szCs w:val="24"/>
        </w:rPr>
        <w:t>须为</w:t>
      </w:r>
      <w:r>
        <w:rPr>
          <w:rFonts w:ascii="宋体" w:hAnsi="宋体" w:hint="eastAsia"/>
          <w:color w:val="auto"/>
          <w:sz w:val="24"/>
          <w:szCs w:val="24"/>
        </w:rPr>
        <w:t>全新的、未使用过的</w:t>
      </w:r>
      <w:r>
        <w:rPr>
          <w:rFonts w:ascii="宋体" w:hAnsi="宋体" w:hint="eastAsia"/>
          <w:bCs/>
          <w:color w:val="auto"/>
          <w:sz w:val="24"/>
          <w:szCs w:val="24"/>
        </w:rPr>
        <w:t>原装正品，</w:t>
      </w:r>
      <w:r>
        <w:rPr>
          <w:rFonts w:ascii="宋体" w:hAnsi="宋体" w:hint="eastAsia"/>
          <w:color w:val="auto"/>
          <w:sz w:val="24"/>
          <w:szCs w:val="24"/>
        </w:rPr>
        <w:t>并完全符合国家质量标准，</w:t>
      </w:r>
      <w:r>
        <w:rPr>
          <w:rFonts w:ascii="宋体" w:hAnsi="宋体" w:hint="eastAsia"/>
          <w:bCs/>
          <w:color w:val="auto"/>
          <w:sz w:val="24"/>
          <w:szCs w:val="24"/>
        </w:rPr>
        <w:t>提供厂家出具的合格证书、有国家强制性认证要求的产品须提供3C证书，</w:t>
      </w:r>
      <w:r>
        <w:rPr>
          <w:rFonts w:ascii="宋体" w:hAnsi="宋体" w:hint="eastAsia"/>
          <w:color w:val="auto"/>
          <w:sz w:val="24"/>
          <w:szCs w:val="24"/>
        </w:rPr>
        <w:t>货物的技术参数及配置情况必须由供应商提供国家相关检测机构出具的检验报告或生产厂家公开发布的印刷资料等技术资料予以支持。中标人</w:t>
      </w:r>
      <w:r>
        <w:rPr>
          <w:rFonts w:ascii="宋体" w:hAnsi="宋体" w:cs="宋体" w:hint="eastAsia"/>
          <w:color w:val="auto"/>
          <w:kern w:val="1"/>
          <w:sz w:val="24"/>
          <w:szCs w:val="24"/>
        </w:rPr>
        <w:t>保证其提供的货物在正确安装、正常使用和保养条件下，在其正常使用寿命内具有良好的性能；</w:t>
      </w:r>
      <w:r>
        <w:rPr>
          <w:rFonts w:ascii="宋体" w:hAnsi="宋体" w:hint="eastAsia"/>
          <w:color w:val="auto"/>
          <w:sz w:val="24"/>
          <w:szCs w:val="24"/>
        </w:rPr>
        <w:t>没有技术资料支持的技术参数及配置不能视为响应。</w:t>
      </w:r>
    </w:p>
    <w:p w:rsidR="00C813B3" w:rsidRDefault="00C813B3" w:rsidP="00C813B3">
      <w:pPr>
        <w:pStyle w:val="af1"/>
        <w:adjustRightInd w:val="0"/>
        <w:snapToGrid w:val="0"/>
        <w:spacing w:line="420" w:lineRule="atLeast"/>
        <w:ind w:firstLineChars="200" w:firstLine="480"/>
        <w:rPr>
          <w:rFonts w:hAnsi="宋体"/>
          <w:color w:val="000000"/>
          <w:sz w:val="24"/>
        </w:rPr>
      </w:pPr>
      <w:r>
        <w:rPr>
          <w:rFonts w:hAnsi="宋体" w:cs="宋体" w:hint="eastAsia"/>
          <w:kern w:val="1"/>
          <w:sz w:val="24"/>
          <w:szCs w:val="24"/>
        </w:rPr>
        <w:t>5、中标人承诺所有产品在功能上均能满足甲方使用。</w:t>
      </w:r>
      <w:r>
        <w:rPr>
          <w:rFonts w:hAnsi="宋体" w:hint="eastAsia"/>
          <w:sz w:val="24"/>
        </w:rPr>
        <w:t>提供至少2年的免费质保服务，所有质保费用均已包含在投标报价中，质保期满后，应提供优先的有偿售后服务及按不高于投标文件中主要配件、易损件清单所报价格供应原厂零配件等。</w:t>
      </w:r>
    </w:p>
    <w:p w:rsidR="00C813B3" w:rsidRDefault="00C813B3"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6、中标人须设有维修服务电话，负责解答用户在设备使用中遇到的问题，及时提出解决问题的建议和操作方法。</w:t>
      </w:r>
    </w:p>
    <w:p w:rsidR="00C813B3" w:rsidRDefault="00C813B3" w:rsidP="00C813B3">
      <w:pPr>
        <w:pStyle w:val="af1"/>
        <w:adjustRightInd w:val="0"/>
        <w:snapToGrid w:val="0"/>
        <w:spacing w:line="420" w:lineRule="atLeast"/>
        <w:ind w:firstLineChars="200" w:firstLine="480"/>
        <w:rPr>
          <w:rFonts w:hAnsi="宋体"/>
          <w:sz w:val="24"/>
        </w:rPr>
      </w:pPr>
      <w:r>
        <w:rPr>
          <w:rFonts w:hAnsi="宋体" w:hint="eastAsia"/>
          <w:sz w:val="24"/>
        </w:rPr>
        <w:t>7、</w:t>
      </w:r>
      <w:r>
        <w:rPr>
          <w:rFonts w:hAnsi="宋体" w:hint="eastAsia"/>
          <w:color w:val="000000"/>
          <w:sz w:val="24"/>
        </w:rPr>
        <w:t>投标人为本项目提供专业技术服务（含售后和培训）的人员。售后服务响应时间：如设备出现故障，电话响应无法解决，中标人必须在接报修电话24小时内到现场并解决问题。</w:t>
      </w:r>
    </w:p>
    <w:p w:rsidR="00C813B3" w:rsidRDefault="00C813B3" w:rsidP="00C813B3">
      <w:pPr>
        <w:spacing w:line="420" w:lineRule="atLeast"/>
        <w:ind w:firstLineChars="200" w:firstLine="480"/>
        <w:rPr>
          <w:rFonts w:ascii="宋体" w:hAnsi="宋体" w:hint="eastAsia"/>
          <w:color w:val="auto"/>
          <w:sz w:val="24"/>
          <w:szCs w:val="24"/>
        </w:rPr>
      </w:pPr>
      <w:r>
        <w:rPr>
          <w:rFonts w:ascii="宋体" w:hAnsi="宋体" w:hint="eastAsia"/>
          <w:color w:val="auto"/>
          <w:sz w:val="24"/>
          <w:szCs w:val="24"/>
        </w:rPr>
        <w:t>8、培训</w:t>
      </w:r>
    </w:p>
    <w:p w:rsidR="00C813B3" w:rsidRDefault="00C813B3" w:rsidP="00C813B3">
      <w:pPr>
        <w:spacing w:line="420" w:lineRule="atLeast"/>
        <w:ind w:firstLineChars="200" w:firstLine="480"/>
        <w:rPr>
          <w:rFonts w:ascii="宋体" w:hAnsi="宋体" w:hint="eastAsia"/>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C813B3" w:rsidRDefault="00C813B3" w:rsidP="00C813B3">
      <w:pPr>
        <w:snapToGrid w:val="0"/>
        <w:spacing w:line="420" w:lineRule="atLeast"/>
        <w:ind w:firstLineChars="200" w:firstLine="482"/>
        <w:rPr>
          <w:rFonts w:ascii="宋体" w:hAnsi="宋体" w:cs="宋体" w:hint="eastAsia"/>
          <w:b/>
          <w:color w:val="auto"/>
          <w:sz w:val="24"/>
          <w:szCs w:val="24"/>
        </w:rPr>
      </w:pPr>
      <w:r>
        <w:rPr>
          <w:rFonts w:ascii="宋体" w:hAnsi="宋体" w:cs="宋体" w:hint="eastAsia"/>
          <w:b/>
          <w:color w:val="auto"/>
          <w:sz w:val="24"/>
          <w:szCs w:val="24"/>
        </w:rPr>
        <w:t>三、付款方式：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w:t>
      </w:r>
      <w:r>
        <w:rPr>
          <w:rFonts w:ascii="宋体" w:hAnsi="宋体" w:hint="eastAsia"/>
          <w:sz w:val="24"/>
          <w:szCs w:val="24"/>
        </w:rPr>
        <w:lastRenderedPageBreak/>
        <w:t>日起满一年后，货物无质量问题及相关售后服务问题，一个月内一次性无息支付10%的余款。</w:t>
      </w:r>
    </w:p>
    <w:p w:rsidR="00C813B3" w:rsidRDefault="00C813B3" w:rsidP="00C813B3">
      <w:pPr>
        <w:spacing w:line="360" w:lineRule="auto"/>
        <w:ind w:firstLineChars="250" w:firstLine="600"/>
        <w:rPr>
          <w:rFonts w:hint="eastAsia"/>
          <w:color w:val="auto"/>
          <w:sz w:val="24"/>
          <w:szCs w:val="24"/>
        </w:rPr>
      </w:pPr>
    </w:p>
    <w:p w:rsidR="00C813B3" w:rsidRDefault="00C813B3" w:rsidP="00C813B3">
      <w:pPr>
        <w:spacing w:line="360" w:lineRule="auto"/>
        <w:ind w:firstLineChars="250" w:firstLine="600"/>
        <w:rPr>
          <w:rFonts w:hint="eastAsia"/>
          <w:color w:val="00B050"/>
          <w:sz w:val="24"/>
          <w:szCs w:val="24"/>
        </w:rPr>
      </w:pPr>
    </w:p>
    <w:p w:rsidR="00C813B3" w:rsidRDefault="00C813B3" w:rsidP="00C813B3">
      <w:pPr>
        <w:spacing w:line="400" w:lineRule="exact"/>
        <w:ind w:firstLineChars="250" w:firstLine="600"/>
        <w:rPr>
          <w:rFonts w:hint="eastAsia"/>
          <w:sz w:val="24"/>
        </w:rPr>
      </w:pPr>
    </w:p>
    <w:p w:rsidR="00C813B3" w:rsidRDefault="00C813B3" w:rsidP="00C813B3">
      <w:pPr>
        <w:spacing w:line="400" w:lineRule="exact"/>
        <w:ind w:firstLineChars="250" w:firstLine="600"/>
        <w:rPr>
          <w:rFonts w:hint="eastAsia"/>
          <w:sz w:val="24"/>
        </w:rPr>
      </w:pPr>
    </w:p>
    <w:p w:rsidR="00C813B3" w:rsidRDefault="00C813B3" w:rsidP="00C813B3">
      <w:pPr>
        <w:snapToGrid w:val="0"/>
        <w:spacing w:line="360" w:lineRule="auto"/>
        <w:jc w:val="center"/>
        <w:rPr>
          <w:rFonts w:ascii="宋体" w:hAnsi="宋体" w:hint="eastAsia"/>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rFonts w:hint="eastAsia"/>
          <w:b/>
          <w:sz w:val="24"/>
          <w:szCs w:val="24"/>
        </w:rPr>
      </w:pPr>
      <w:r>
        <w:rPr>
          <w:rFonts w:hint="eastAsia"/>
          <w:b/>
          <w:sz w:val="24"/>
          <w:szCs w:val="24"/>
        </w:rPr>
        <w:t>一、投标人须知前附表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EC0DB0">
        <w:trPr>
          <w:cantSplit/>
          <w:trHeight w:val="417"/>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序号</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项目</w:t>
            </w:r>
          </w:p>
        </w:tc>
        <w:tc>
          <w:tcPr>
            <w:tcW w:w="6860" w:type="dxa"/>
            <w:vAlign w:val="center"/>
          </w:tcPr>
          <w:p w:rsidR="00C813B3" w:rsidRDefault="00C813B3" w:rsidP="00EC0DB0">
            <w:pPr>
              <w:pStyle w:val="af1"/>
              <w:spacing w:line="360" w:lineRule="exact"/>
              <w:rPr>
                <w:rFonts w:hAnsi="宋体"/>
                <w:color w:val="000000"/>
                <w:sz w:val="24"/>
                <w:szCs w:val="24"/>
              </w:rPr>
            </w:pPr>
            <w:r>
              <w:rPr>
                <w:rFonts w:hAnsi="宋体" w:hint="eastAsia"/>
                <w:color w:val="000000"/>
                <w:sz w:val="24"/>
                <w:szCs w:val="24"/>
              </w:rPr>
              <w:t>内容</w:t>
            </w:r>
          </w:p>
        </w:tc>
      </w:tr>
      <w:tr w:rsidR="00C813B3" w:rsidTr="00EC0DB0">
        <w:trPr>
          <w:cantSplit/>
          <w:trHeight w:val="421"/>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w:t>
            </w:r>
          </w:p>
        </w:tc>
        <w:tc>
          <w:tcPr>
            <w:tcW w:w="2027" w:type="dxa"/>
            <w:vAlign w:val="center"/>
          </w:tcPr>
          <w:p w:rsidR="00C813B3" w:rsidRDefault="00C813B3" w:rsidP="00EC0DB0">
            <w:pPr>
              <w:pStyle w:val="af1"/>
              <w:spacing w:line="360" w:lineRule="exact"/>
              <w:rPr>
                <w:rFonts w:hAnsi="宋体" w:hint="eastAsia"/>
                <w:sz w:val="24"/>
                <w:szCs w:val="24"/>
              </w:rPr>
            </w:pPr>
            <w:r>
              <w:rPr>
                <w:rFonts w:hAnsi="宋体" w:hint="eastAsia"/>
                <w:sz w:val="24"/>
                <w:szCs w:val="24"/>
              </w:rPr>
              <w:t>项目名称</w:t>
            </w:r>
          </w:p>
        </w:tc>
        <w:tc>
          <w:tcPr>
            <w:tcW w:w="6860" w:type="dxa"/>
            <w:vAlign w:val="center"/>
          </w:tcPr>
          <w:p w:rsidR="00C813B3" w:rsidRDefault="00C813B3" w:rsidP="00EC0DB0">
            <w:pPr>
              <w:pStyle w:val="af1"/>
              <w:spacing w:line="360" w:lineRule="exact"/>
              <w:rPr>
                <w:rFonts w:hAnsi="宋体" w:hint="eastAsia"/>
                <w:color w:val="FF0000"/>
                <w:sz w:val="24"/>
                <w:szCs w:val="24"/>
              </w:rPr>
            </w:pPr>
            <w:r>
              <w:rPr>
                <w:rFonts w:hAnsi="宋体" w:hint="eastAsia"/>
                <w:sz w:val="24"/>
                <w:szCs w:val="24"/>
              </w:rPr>
              <w:t>C07、C09、C11宿舍楼计量系统升级改造</w:t>
            </w:r>
          </w:p>
        </w:tc>
      </w:tr>
      <w:tr w:rsidR="00C813B3" w:rsidTr="00EC0DB0">
        <w:trPr>
          <w:cantSplit/>
          <w:trHeight w:val="532"/>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2</w:t>
            </w:r>
          </w:p>
        </w:tc>
        <w:tc>
          <w:tcPr>
            <w:tcW w:w="2027" w:type="dxa"/>
            <w:vAlign w:val="center"/>
          </w:tcPr>
          <w:p w:rsidR="00C813B3" w:rsidRDefault="00C813B3" w:rsidP="00EC0DB0">
            <w:pPr>
              <w:pStyle w:val="af1"/>
              <w:spacing w:line="360" w:lineRule="exact"/>
              <w:rPr>
                <w:rFonts w:hAnsi="宋体" w:hint="eastAsia"/>
                <w:sz w:val="24"/>
                <w:szCs w:val="24"/>
              </w:rPr>
            </w:pPr>
            <w:r>
              <w:rPr>
                <w:rFonts w:hAnsi="宋体" w:hint="eastAsia"/>
                <w:sz w:val="24"/>
                <w:szCs w:val="24"/>
              </w:rPr>
              <w:t>项目编号</w:t>
            </w:r>
          </w:p>
        </w:tc>
        <w:tc>
          <w:tcPr>
            <w:tcW w:w="6860" w:type="dxa"/>
            <w:vAlign w:val="center"/>
          </w:tcPr>
          <w:p w:rsidR="00C813B3" w:rsidRDefault="00C813B3" w:rsidP="00EC0DB0">
            <w:pPr>
              <w:pStyle w:val="af1"/>
              <w:tabs>
                <w:tab w:val="left" w:pos="2277"/>
              </w:tabs>
              <w:spacing w:line="360" w:lineRule="exact"/>
              <w:rPr>
                <w:rFonts w:hAnsi="宋体" w:cs="宋体"/>
                <w:color w:val="FF0000"/>
                <w:sz w:val="24"/>
                <w:szCs w:val="24"/>
              </w:rPr>
            </w:pPr>
            <w:r>
              <w:rPr>
                <w:rFonts w:hAnsi="宋体" w:cs="宋体" w:hint="eastAsia"/>
                <w:sz w:val="24"/>
                <w:szCs w:val="24"/>
              </w:rPr>
              <w:t>XZCIT2019HW010</w:t>
            </w:r>
          </w:p>
        </w:tc>
      </w:tr>
      <w:tr w:rsidR="00C813B3" w:rsidTr="00EC0DB0">
        <w:trPr>
          <w:cantSplit/>
          <w:trHeight w:val="695"/>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3</w:t>
            </w:r>
          </w:p>
        </w:tc>
        <w:tc>
          <w:tcPr>
            <w:tcW w:w="2027" w:type="dxa"/>
            <w:vAlign w:val="center"/>
          </w:tcPr>
          <w:p w:rsidR="00C813B3" w:rsidRDefault="00C813B3" w:rsidP="00EC0DB0">
            <w:pPr>
              <w:pStyle w:val="af1"/>
              <w:spacing w:line="360" w:lineRule="exact"/>
              <w:rPr>
                <w:rFonts w:hAnsi="宋体" w:hint="eastAsia"/>
                <w:sz w:val="24"/>
                <w:szCs w:val="24"/>
              </w:rPr>
            </w:pPr>
            <w:r>
              <w:rPr>
                <w:rFonts w:hAnsi="宋体" w:hint="eastAsia"/>
                <w:sz w:val="24"/>
                <w:szCs w:val="24"/>
              </w:rPr>
              <w:t>项目预算价</w:t>
            </w:r>
          </w:p>
          <w:p w:rsidR="00C813B3" w:rsidRDefault="00C813B3" w:rsidP="00EC0DB0">
            <w:pPr>
              <w:pStyle w:val="af1"/>
              <w:spacing w:line="360" w:lineRule="exact"/>
              <w:rPr>
                <w:rFonts w:hAnsi="宋体" w:hint="eastAsia"/>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EC0DB0">
            <w:pPr>
              <w:pStyle w:val="af1"/>
              <w:tabs>
                <w:tab w:val="left" w:pos="2277"/>
              </w:tabs>
              <w:spacing w:line="360" w:lineRule="exact"/>
              <w:rPr>
                <w:rFonts w:hAnsi="宋体" w:cs="宋体" w:hint="eastAsia"/>
                <w:b/>
                <w:sz w:val="24"/>
                <w:szCs w:val="24"/>
              </w:rPr>
            </w:pPr>
            <w:r>
              <w:rPr>
                <w:rFonts w:hAnsi="宋体" w:cs="宋体" w:hint="eastAsia"/>
                <w:sz w:val="24"/>
                <w:szCs w:val="24"/>
              </w:rPr>
              <w:t xml:space="preserve"> </w:t>
            </w:r>
            <w:r>
              <w:rPr>
                <w:rFonts w:hAnsi="宋体" w:cs="宋体" w:hint="eastAsia"/>
                <w:b/>
                <w:sz w:val="24"/>
                <w:szCs w:val="24"/>
              </w:rPr>
              <w:t>20.3万元</w:t>
            </w:r>
          </w:p>
        </w:tc>
      </w:tr>
      <w:tr w:rsidR="00C813B3" w:rsidTr="00EC0DB0">
        <w:trPr>
          <w:cantSplit/>
          <w:trHeight w:val="488"/>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4</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EC0DB0">
            <w:pPr>
              <w:pStyle w:val="af1"/>
              <w:spacing w:line="360" w:lineRule="exact"/>
              <w:rPr>
                <w:rFonts w:hAnsi="宋体" w:hint="eastAsia"/>
                <w:sz w:val="24"/>
                <w:szCs w:val="24"/>
              </w:rPr>
            </w:pPr>
            <w:r>
              <w:rPr>
                <w:rFonts w:hAnsi="宋体" w:hint="eastAsia"/>
                <w:sz w:val="24"/>
                <w:szCs w:val="24"/>
              </w:rPr>
              <w:t xml:space="preserve">招标人：徐州工业职业技术学院 </w:t>
            </w:r>
          </w:p>
          <w:p w:rsidR="00C813B3" w:rsidRDefault="00C813B3" w:rsidP="00EC0DB0">
            <w:pPr>
              <w:pStyle w:val="af1"/>
              <w:spacing w:line="360" w:lineRule="exact"/>
              <w:rPr>
                <w:rFonts w:hAnsi="宋体" w:hint="eastAsia"/>
                <w:sz w:val="24"/>
                <w:szCs w:val="24"/>
              </w:rPr>
            </w:pPr>
            <w:r>
              <w:rPr>
                <w:rFonts w:hAnsi="宋体" w:hint="eastAsia"/>
                <w:sz w:val="24"/>
                <w:szCs w:val="24"/>
              </w:rPr>
              <w:t>联系人：蒋老师   电话：0516-85782688</w:t>
            </w:r>
          </w:p>
        </w:tc>
      </w:tr>
      <w:tr w:rsidR="00C813B3" w:rsidTr="00EC0DB0">
        <w:trPr>
          <w:cantSplit/>
          <w:trHeight w:val="605"/>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5</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color w:val="000000"/>
                <w:sz w:val="24"/>
                <w:szCs w:val="24"/>
              </w:rPr>
              <w:t>投标有效期</w:t>
            </w:r>
          </w:p>
        </w:tc>
        <w:tc>
          <w:tcPr>
            <w:tcW w:w="6860"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EC0DB0">
        <w:trPr>
          <w:cantSplit/>
          <w:trHeight w:val="481"/>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6</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EC0DB0">
            <w:pPr>
              <w:pStyle w:val="af1"/>
              <w:spacing w:line="360" w:lineRule="exact"/>
              <w:rPr>
                <w:rFonts w:hAnsi="宋体" w:hint="eastAsia"/>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EC0DB0">
        <w:trPr>
          <w:cantSplit/>
          <w:trHeight w:val="687"/>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7</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color w:val="000000"/>
                <w:sz w:val="24"/>
                <w:szCs w:val="24"/>
              </w:rPr>
              <w:t>投标保证金</w:t>
            </w:r>
          </w:p>
          <w:p w:rsidR="00C813B3" w:rsidRDefault="00C813B3" w:rsidP="00EC0DB0">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EC0DB0">
            <w:pPr>
              <w:rPr>
                <w:rFonts w:ascii="宋体" w:hAnsi="宋体"/>
                <w:b/>
                <w:color w:val="auto"/>
                <w:sz w:val="24"/>
                <w:szCs w:val="24"/>
              </w:rPr>
            </w:pPr>
            <w:r>
              <w:rPr>
                <w:rFonts w:ascii="宋体" w:hAnsi="宋体"/>
                <w:color w:val="auto"/>
                <w:sz w:val="24"/>
                <w:szCs w:val="24"/>
              </w:rPr>
              <w:t>投标保证金金额：</w:t>
            </w:r>
            <w:proofErr w:type="gramStart"/>
            <w:r>
              <w:rPr>
                <w:rFonts w:ascii="宋体" w:hAnsi="宋体" w:hint="eastAsia"/>
                <w:b/>
                <w:color w:val="auto"/>
                <w:sz w:val="24"/>
                <w:szCs w:val="24"/>
              </w:rPr>
              <w:t>肆仟</w:t>
            </w:r>
            <w:proofErr w:type="gramEnd"/>
            <w:r>
              <w:rPr>
                <w:rFonts w:ascii="宋体" w:hAnsi="宋体" w:hint="eastAsia"/>
                <w:b/>
                <w:color w:val="auto"/>
                <w:sz w:val="24"/>
                <w:szCs w:val="24"/>
              </w:rPr>
              <w:t>元整</w:t>
            </w:r>
          </w:p>
          <w:p w:rsidR="00C813B3" w:rsidRDefault="00C813B3" w:rsidP="00EC0DB0">
            <w:pPr>
              <w:pStyle w:val="af1"/>
              <w:spacing w:line="360" w:lineRule="exact"/>
              <w:rPr>
                <w:rFonts w:hAnsi="宋体" w:hint="eastAsia"/>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EC0DB0">
        <w:trPr>
          <w:cantSplit/>
          <w:trHeight w:val="27"/>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8</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EC0DB0">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EC0DB0">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EC0DB0">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EC0DB0">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EC0DB0">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EC0DB0">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EC0DB0">
            <w:pPr>
              <w:spacing w:line="340" w:lineRule="exact"/>
              <w:jc w:val="center"/>
              <w:rPr>
                <w:rFonts w:ascii="宋体" w:hAnsi="宋体" w:hint="eastAsia"/>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EC0DB0">
        <w:trPr>
          <w:cantSplit/>
          <w:trHeight w:val="671"/>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9</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评标现场需提供的原件</w:t>
            </w:r>
          </w:p>
        </w:tc>
        <w:tc>
          <w:tcPr>
            <w:tcW w:w="6860" w:type="dxa"/>
          </w:tcPr>
          <w:p w:rsidR="00C813B3" w:rsidRDefault="00C813B3" w:rsidP="00EC0DB0">
            <w:pPr>
              <w:pStyle w:val="af1"/>
              <w:spacing w:line="360" w:lineRule="exact"/>
              <w:rPr>
                <w:rFonts w:hAnsi="宋体" w:hint="eastAsia"/>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EC0DB0">
        <w:trPr>
          <w:cantSplit/>
          <w:trHeight w:val="537"/>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10</w:t>
            </w:r>
          </w:p>
        </w:tc>
        <w:tc>
          <w:tcPr>
            <w:tcW w:w="2027" w:type="dxa"/>
            <w:vAlign w:val="center"/>
          </w:tcPr>
          <w:p w:rsidR="00C813B3" w:rsidRDefault="00C813B3" w:rsidP="00EC0DB0">
            <w:pPr>
              <w:pStyle w:val="af1"/>
              <w:spacing w:line="360" w:lineRule="exact"/>
              <w:jc w:val="left"/>
              <w:rPr>
                <w:rFonts w:hAnsi="宋体" w:hint="eastAsia"/>
                <w:color w:val="000000"/>
                <w:sz w:val="24"/>
                <w:szCs w:val="24"/>
              </w:rPr>
            </w:pPr>
            <w:r>
              <w:rPr>
                <w:rFonts w:hAnsi="宋体" w:hint="eastAsia"/>
                <w:color w:val="000000"/>
                <w:sz w:val="24"/>
                <w:szCs w:val="24"/>
              </w:rPr>
              <w:t>联合体投标</w:t>
            </w:r>
          </w:p>
        </w:tc>
        <w:tc>
          <w:tcPr>
            <w:tcW w:w="6860" w:type="dxa"/>
            <w:vAlign w:val="center"/>
          </w:tcPr>
          <w:p w:rsidR="00C813B3" w:rsidRDefault="00C813B3" w:rsidP="00EC0DB0">
            <w:pPr>
              <w:pStyle w:val="af1"/>
              <w:spacing w:line="360" w:lineRule="exact"/>
              <w:jc w:val="left"/>
              <w:rPr>
                <w:rFonts w:hAnsi="宋体" w:hint="eastAsia"/>
                <w:color w:val="000000"/>
                <w:sz w:val="24"/>
                <w:szCs w:val="24"/>
              </w:rPr>
            </w:pPr>
            <w:r>
              <w:rPr>
                <w:rFonts w:hAnsi="宋体" w:hint="eastAsia"/>
                <w:color w:val="000000"/>
                <w:sz w:val="24"/>
                <w:szCs w:val="24"/>
              </w:rPr>
              <w:t>本次招标不接受联合体投标</w:t>
            </w:r>
          </w:p>
        </w:tc>
      </w:tr>
      <w:tr w:rsidR="00C813B3" w:rsidTr="00EC0DB0">
        <w:trPr>
          <w:cantSplit/>
          <w:trHeight w:val="671"/>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11</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EC0DB0">
            <w:pPr>
              <w:pStyle w:val="af1"/>
              <w:spacing w:line="360" w:lineRule="exact"/>
              <w:jc w:val="center"/>
              <w:rPr>
                <w:rFonts w:hAnsi="宋体" w:cs="宋体" w:hint="eastAsia"/>
                <w:sz w:val="24"/>
                <w:szCs w:val="24"/>
              </w:rPr>
            </w:pPr>
            <w:r>
              <w:rPr>
                <w:rFonts w:hAnsi="宋体" w:cs="宋体" w:hint="eastAsia"/>
                <w:sz w:val="24"/>
                <w:szCs w:val="24"/>
              </w:rPr>
              <w:t>招标文件发布之日起至</w:t>
            </w:r>
            <w:r w:rsidRPr="00107302">
              <w:rPr>
                <w:rFonts w:hAnsi="宋体" w:cs="宋体"/>
                <w:sz w:val="24"/>
                <w:szCs w:val="24"/>
              </w:rPr>
              <w:t>201</w:t>
            </w:r>
            <w:r w:rsidRPr="00107302">
              <w:rPr>
                <w:rFonts w:hAnsi="宋体" w:cs="宋体" w:hint="eastAsia"/>
                <w:sz w:val="24"/>
                <w:szCs w:val="24"/>
              </w:rPr>
              <w:t>9年5月10日下午17：0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EC0DB0">
            <w:pPr>
              <w:pStyle w:val="af1"/>
              <w:spacing w:line="360" w:lineRule="exact"/>
              <w:rPr>
                <w:rFonts w:hAnsi="宋体" w:cs="宋体" w:hint="eastAsia"/>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EC0DB0">
        <w:trPr>
          <w:cantSplit/>
          <w:trHeight w:val="586"/>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12</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EC0DB0">
            <w:pPr>
              <w:rPr>
                <w:rFonts w:ascii="宋体" w:hAnsi="宋体" w:hint="eastAsia"/>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Default="00C813B3" w:rsidP="00EC0DB0">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Pr>
                <w:rFonts w:ascii="宋体" w:hAnsi="宋体" w:cs="宋体" w:hint="eastAsia"/>
                <w:color w:val="auto"/>
                <w:sz w:val="24"/>
                <w:szCs w:val="24"/>
              </w:rPr>
              <w:t>：2019年5月28日北京时间下午2：10</w:t>
            </w:r>
          </w:p>
          <w:p w:rsidR="00C813B3" w:rsidRDefault="00C813B3" w:rsidP="00EC0DB0">
            <w:pPr>
              <w:rPr>
                <w:rFonts w:ascii="宋体" w:hAnsi="宋体" w:hint="eastAsia"/>
                <w:sz w:val="24"/>
                <w:szCs w:val="24"/>
              </w:rPr>
            </w:pPr>
            <w:r>
              <w:rPr>
                <w:rFonts w:ascii="宋体" w:hAnsi="宋体" w:cs="宋体" w:hint="eastAsia"/>
                <w:color w:val="auto"/>
                <w:sz w:val="24"/>
                <w:szCs w:val="24"/>
              </w:rPr>
              <w:t>投标文件接收截止时间：2019年5月28日北京时间下午2：40</w:t>
            </w:r>
            <w:r>
              <w:rPr>
                <w:rFonts w:ascii="宋体" w:hAnsi="宋体" w:hint="eastAsia"/>
                <w:sz w:val="24"/>
                <w:szCs w:val="24"/>
              </w:rPr>
              <w:t>投标文件接收人：蒋老师</w:t>
            </w:r>
          </w:p>
          <w:p w:rsidR="00C813B3" w:rsidRDefault="00C813B3" w:rsidP="00EC0DB0">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EC0DB0">
        <w:trPr>
          <w:cantSplit/>
          <w:trHeight w:val="1075"/>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lastRenderedPageBreak/>
              <w:t>13</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现场勘查</w:t>
            </w:r>
          </w:p>
        </w:tc>
        <w:tc>
          <w:tcPr>
            <w:tcW w:w="6860" w:type="dxa"/>
            <w:vAlign w:val="center"/>
          </w:tcPr>
          <w:p w:rsidR="00C813B3" w:rsidRDefault="00C813B3" w:rsidP="00EC0DB0">
            <w:pPr>
              <w:rPr>
                <w:rFonts w:ascii="宋体" w:hAnsi="宋体" w:hint="eastAsia"/>
                <w:color w:val="auto"/>
                <w:sz w:val="24"/>
                <w:szCs w:val="24"/>
              </w:rPr>
            </w:pPr>
            <w:r>
              <w:rPr>
                <w:rFonts w:ascii="宋体" w:hAnsi="宋体" w:hint="eastAsia"/>
                <w:color w:val="auto"/>
                <w:sz w:val="24"/>
                <w:szCs w:val="24"/>
              </w:rPr>
              <w:t>联系人：陈老师    联系电话：15205201580</w:t>
            </w:r>
          </w:p>
          <w:p w:rsidR="00C813B3" w:rsidRDefault="00C813B3" w:rsidP="00EC0DB0">
            <w:pPr>
              <w:rPr>
                <w:rFonts w:ascii="宋体" w:hAnsi="宋体" w:hint="eastAsia"/>
                <w:b/>
                <w:color w:val="FF0000"/>
                <w:sz w:val="24"/>
                <w:szCs w:val="24"/>
              </w:rPr>
            </w:pPr>
            <w:r>
              <w:rPr>
                <w:rFonts w:ascii="宋体" w:hAnsi="宋体" w:hint="eastAsia"/>
                <w:color w:val="auto"/>
                <w:sz w:val="24"/>
                <w:szCs w:val="24"/>
              </w:rPr>
              <w:t>现场勘查时间：</w:t>
            </w:r>
            <w:r w:rsidRPr="00107302">
              <w:rPr>
                <w:rFonts w:ascii="宋体" w:hAnsi="宋体" w:hint="eastAsia"/>
                <w:color w:val="auto"/>
                <w:sz w:val="24"/>
                <w:szCs w:val="24"/>
              </w:rPr>
              <w:t>2019年5月20日——2019年5月21日（上午8:30-11:00，下午2:30-5:00）</w:t>
            </w:r>
          </w:p>
        </w:tc>
      </w:tr>
      <w:tr w:rsidR="00C813B3" w:rsidTr="00EC0DB0">
        <w:trPr>
          <w:cantSplit/>
          <w:trHeight w:val="750"/>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14</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EC0DB0">
            <w:pPr>
              <w:rPr>
                <w:rFonts w:ascii="宋体" w:hAnsi="宋体" w:hint="eastAsia"/>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2019年5月28日北京时间下午2：40</w:t>
            </w:r>
          </w:p>
          <w:p w:rsidR="00C813B3" w:rsidRDefault="00C813B3" w:rsidP="00EC0DB0">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EC0DB0">
        <w:trPr>
          <w:cantSplit/>
          <w:trHeight w:val="2410"/>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15</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履约保证金</w:t>
            </w:r>
          </w:p>
        </w:tc>
        <w:tc>
          <w:tcPr>
            <w:tcW w:w="6860" w:type="dxa"/>
            <w:vAlign w:val="center"/>
          </w:tcPr>
          <w:p w:rsidR="00C813B3" w:rsidRDefault="00C813B3" w:rsidP="00EC0DB0">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EC0DB0">
              <w:trPr>
                <w:jc w:val="center"/>
              </w:trPr>
              <w:tc>
                <w:tcPr>
                  <w:tcW w:w="4500" w:type="dxa"/>
                </w:tcPr>
                <w:p w:rsidR="00C813B3" w:rsidRDefault="00C813B3" w:rsidP="00EC0DB0">
                  <w:pPr>
                    <w:pStyle w:val="af4"/>
                    <w:spacing w:before="0" w:beforeAutospacing="0" w:after="0" w:afterAutospacing="0" w:line="400" w:lineRule="atLeast"/>
                  </w:pPr>
                  <w:r>
                    <w:rPr>
                      <w:rStyle w:val="a9"/>
                      <w:rFonts w:hint="eastAsia"/>
                    </w:rPr>
                    <w:t>开户银行：中国建设银行徐州市泉山支行</w:t>
                  </w:r>
                </w:p>
              </w:tc>
            </w:tr>
            <w:tr w:rsidR="00C813B3" w:rsidTr="00EC0DB0">
              <w:trPr>
                <w:jc w:val="center"/>
              </w:trPr>
              <w:tc>
                <w:tcPr>
                  <w:tcW w:w="4500" w:type="dxa"/>
                </w:tcPr>
                <w:p w:rsidR="00C813B3" w:rsidRDefault="00C813B3" w:rsidP="00EC0DB0">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EC0DB0">
              <w:trPr>
                <w:jc w:val="center"/>
              </w:trPr>
              <w:tc>
                <w:tcPr>
                  <w:tcW w:w="4500" w:type="dxa"/>
                </w:tcPr>
                <w:p w:rsidR="00C813B3" w:rsidRDefault="00C813B3" w:rsidP="00EC0DB0">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EC0DB0">
            <w:pPr>
              <w:rPr>
                <w:rFonts w:ascii="宋体" w:hAnsi="宋体" w:hint="eastAsia"/>
                <w:b/>
                <w:color w:val="FF0000"/>
                <w:sz w:val="24"/>
                <w:szCs w:val="24"/>
              </w:rPr>
            </w:pPr>
          </w:p>
        </w:tc>
      </w:tr>
      <w:tr w:rsidR="00C813B3" w:rsidTr="00EC0DB0">
        <w:trPr>
          <w:cantSplit/>
          <w:trHeight w:val="553"/>
          <w:jc w:val="center"/>
        </w:trPr>
        <w:tc>
          <w:tcPr>
            <w:tcW w:w="696" w:type="dxa"/>
            <w:vAlign w:val="center"/>
          </w:tcPr>
          <w:p w:rsidR="00C813B3" w:rsidRDefault="00C813B3" w:rsidP="00EC0DB0">
            <w:pPr>
              <w:pStyle w:val="af1"/>
              <w:spacing w:line="360" w:lineRule="exact"/>
              <w:jc w:val="center"/>
              <w:rPr>
                <w:rFonts w:hAnsi="宋体" w:hint="eastAsia"/>
                <w:color w:val="000000"/>
                <w:sz w:val="24"/>
                <w:szCs w:val="24"/>
              </w:rPr>
            </w:pPr>
            <w:r>
              <w:rPr>
                <w:rFonts w:hAnsi="宋体" w:hint="eastAsia"/>
                <w:color w:val="000000"/>
                <w:sz w:val="24"/>
                <w:szCs w:val="24"/>
              </w:rPr>
              <w:t>16</w:t>
            </w:r>
          </w:p>
        </w:tc>
        <w:tc>
          <w:tcPr>
            <w:tcW w:w="2027" w:type="dxa"/>
            <w:vAlign w:val="center"/>
          </w:tcPr>
          <w:p w:rsidR="00C813B3" w:rsidRDefault="00C813B3" w:rsidP="00EC0DB0">
            <w:pPr>
              <w:pStyle w:val="af1"/>
              <w:spacing w:line="360" w:lineRule="exact"/>
              <w:rPr>
                <w:rFonts w:hAnsi="宋体" w:hint="eastAsia"/>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EC0DB0">
            <w:pPr>
              <w:rPr>
                <w:rFonts w:ascii="宋体" w:hAnsi="宋体" w:hint="eastAsia"/>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hint="eastAsia"/>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hint="eastAsia"/>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1、本项目采用公开招标方式。</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hint="eastAsia"/>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hint="eastAsia"/>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hint="eastAsia"/>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hint="eastAsia"/>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hint="eastAsia"/>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hint="eastAsia"/>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hint="eastAsia"/>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hint="eastAsia"/>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hint="eastAsia"/>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hint="eastAsia"/>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hint="eastAsia"/>
          <w:b/>
          <w:sz w:val="24"/>
          <w:szCs w:val="24"/>
        </w:rPr>
      </w:pPr>
      <w:r>
        <w:rPr>
          <w:rFonts w:ascii="宋体" w:hAnsi="宋体" w:hint="eastAsia"/>
          <w:b/>
          <w:sz w:val="24"/>
          <w:szCs w:val="24"/>
        </w:rPr>
        <w:lastRenderedPageBreak/>
        <w:t>（四）投标报价</w:t>
      </w:r>
    </w:p>
    <w:p w:rsidR="00C813B3" w:rsidRDefault="00C813B3" w:rsidP="00C813B3">
      <w:pPr>
        <w:snapToGrid w:val="0"/>
        <w:spacing w:line="360" w:lineRule="auto"/>
        <w:ind w:firstLineChars="200" w:firstLine="480"/>
        <w:jc w:val="left"/>
        <w:rPr>
          <w:rFonts w:ascii="宋体" w:hAnsi="宋体" w:hint="eastAsia"/>
          <w:sz w:val="24"/>
          <w:szCs w:val="24"/>
        </w:rPr>
      </w:pPr>
      <w:r>
        <w:rPr>
          <w:rFonts w:ascii="宋体" w:hAnsi="宋体" w:hint="eastAsia"/>
          <w:sz w:val="24"/>
          <w:szCs w:val="24"/>
        </w:rPr>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hint="eastAsia"/>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hint="eastAsia"/>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hint="eastAsia"/>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hint="eastAsia"/>
          <w:color w:val="FF0000"/>
          <w:sz w:val="24"/>
          <w:szCs w:val="24"/>
        </w:rPr>
      </w:pPr>
    </w:p>
    <w:p w:rsidR="00C813B3" w:rsidRDefault="00C813B3" w:rsidP="00C813B3">
      <w:pPr>
        <w:spacing w:beforeLines="100" w:before="312" w:afterLines="100" w:after="312"/>
        <w:jc w:val="center"/>
        <w:rPr>
          <w:rFonts w:ascii="宋体" w:hAnsi="宋体" w:hint="eastAsia"/>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hint="eastAsia"/>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2、投标文件的正本按照要求签署和盖章后，投标文件的副本可以复印</w:t>
      </w:r>
      <w:r>
        <w:rPr>
          <w:rFonts w:ascii="宋体" w:hAnsi="宋体" w:hint="eastAsia"/>
          <w:color w:val="auto"/>
          <w:sz w:val="24"/>
          <w:szCs w:val="24"/>
        </w:rPr>
        <w:t>，但正本和副本的内容必须相同。否则，评委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hint="eastAsia"/>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w:t>
      </w:r>
      <w:r>
        <w:rPr>
          <w:rFonts w:ascii="宋体" w:hAnsi="宋体" w:hint="eastAsia"/>
          <w:color w:val="auto"/>
          <w:sz w:val="24"/>
          <w:szCs w:val="24"/>
        </w:rPr>
        <w:t>投标文件不论是书写、打印或复制，均应做到清晰、整洁、规范。</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5、</w:t>
      </w:r>
      <w:r>
        <w:rPr>
          <w:rFonts w:ascii="宋体" w:hAnsi="宋体" w:hint="eastAsia"/>
          <w:color w:val="auto"/>
          <w:sz w:val="24"/>
          <w:szCs w:val="24"/>
        </w:rPr>
        <w:t>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hint="eastAsia"/>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1、在招标文件给出的投标文件格式中，凡是标明由投标人盖章的地方，投标文件的正本都必须盖投标人统一对外的公章；凡是标明由投标人委托代理人签字的地方，投标文件的正本都必须由投标人委托代理人签署姓名全称。</w:t>
      </w:r>
      <w:r>
        <w:rPr>
          <w:rFonts w:ascii="宋体" w:hAnsi="宋体" w:hint="eastAsia"/>
          <w:sz w:val="24"/>
          <w:szCs w:val="24"/>
        </w:rPr>
        <w:t xml:space="preserve">                    </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hint="eastAsia"/>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hint="eastAsia"/>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请勿在</w:t>
      </w:r>
      <w:r>
        <w:rPr>
          <w:rFonts w:ascii="宋体" w:hAnsi="宋体" w:hint="eastAsia"/>
          <w:b/>
          <w:i/>
          <w:color w:val="auto"/>
          <w:sz w:val="24"/>
          <w:szCs w:val="24"/>
          <w:u w:val="single"/>
        </w:rPr>
        <w:t xml:space="preserve"> 年 月 日上(下)午  </w:t>
      </w:r>
      <w:r>
        <w:rPr>
          <w:rFonts w:ascii="宋体" w:hAnsi="宋体" w:hint="eastAsia"/>
          <w:b/>
          <w:i/>
          <w:sz w:val="24"/>
          <w:szCs w:val="24"/>
          <w:u w:val="single"/>
        </w:rPr>
        <w:t>时   分</w:t>
      </w:r>
      <w:r>
        <w:rPr>
          <w:rFonts w:ascii="宋体" w:hAnsi="宋体" w:hint="eastAsia"/>
          <w:b/>
          <w:i/>
          <w:sz w:val="24"/>
          <w:szCs w:val="24"/>
          <w:u w:val="single"/>
        </w:rPr>
        <w:t>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hint="eastAsia"/>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w:t>
      </w:r>
      <w:r>
        <w:rPr>
          <w:rFonts w:ascii="宋体" w:hAnsi="宋体" w:hint="eastAsia"/>
          <w:b/>
          <w:i/>
          <w:sz w:val="24"/>
          <w:szCs w:val="24"/>
          <w:u w:val="single"/>
        </w:rPr>
        <w:t xml:space="preserve"> 年 月 日上(下)午  时   分</w:t>
      </w:r>
      <w:r>
        <w:rPr>
          <w:rFonts w:ascii="宋体" w:hAnsi="宋体" w:hint="eastAsia"/>
          <w:b/>
          <w:i/>
          <w:sz w:val="24"/>
          <w:szCs w:val="24"/>
          <w:u w:val="single"/>
        </w:rPr>
        <w:t>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hint="eastAsia"/>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hint="eastAsia"/>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hint="eastAsia"/>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hint="eastAsia"/>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hint="eastAsia"/>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hint="eastAsia"/>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hint="eastAsia"/>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hint="eastAsia"/>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hint="eastAsia"/>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12、评委会有权否决全部投标。</w:t>
      </w:r>
    </w:p>
    <w:p w:rsidR="00C813B3" w:rsidRDefault="00C813B3" w:rsidP="00C813B3">
      <w:pPr>
        <w:pStyle w:val="2"/>
        <w:keepNext w:val="0"/>
        <w:keepLines w:val="0"/>
        <w:numPr>
          <w:ilvl w:val="1"/>
          <w:numId w:val="0"/>
        </w:numPr>
        <w:tabs>
          <w:tab w:val="left" w:pos="2740"/>
        </w:tabs>
        <w:spacing w:beforeLines="100" w:before="312" w:afterLines="100" w:after="312" w:line="240" w:lineRule="auto"/>
        <w:jc w:val="center"/>
        <w:rPr>
          <w:rFonts w:ascii="宋体" w:hAnsi="宋体" w:hint="eastAsia"/>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3.评标办法</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本项目采用</w:t>
      </w:r>
      <w:r>
        <w:rPr>
          <w:rFonts w:ascii="宋体" w:hAnsi="宋体" w:hint="eastAsia"/>
          <w:b/>
          <w:sz w:val="24"/>
          <w:szCs w:val="24"/>
        </w:rPr>
        <w:t>最低评标价法</w:t>
      </w:r>
      <w:r>
        <w:rPr>
          <w:rFonts w:ascii="宋体" w:hAnsi="宋体" w:hint="eastAsia"/>
          <w:sz w:val="24"/>
          <w:szCs w:val="24"/>
        </w:rPr>
        <w:t>进行评审，以价格为主要因素确定中标候选供应商的评标方法，即在全部满足招标文件实质性要求前提下，依据统一的价格要素评定最低报价，以提出最低报价的投标人作为中标候选供应商或者中标供应商的评标方法。</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评审共分为两步：</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w:t>
      </w:r>
      <w:r>
        <w:rPr>
          <w:rFonts w:ascii="宋体" w:hAnsi="宋体"/>
          <w:sz w:val="24"/>
          <w:szCs w:val="24"/>
        </w:rPr>
        <w:t>初步评审</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sz w:val="24"/>
          <w:szCs w:val="24"/>
        </w:rPr>
        <w:t>评标委员会应当审查每一投标文件是否对招标文件提出的所有实质性要求和条件</w:t>
      </w:r>
      <w:proofErr w:type="gramStart"/>
      <w:r>
        <w:rPr>
          <w:rFonts w:ascii="宋体" w:hAnsi="宋体"/>
          <w:sz w:val="24"/>
          <w:szCs w:val="24"/>
        </w:rPr>
        <w:t>作出</w:t>
      </w:r>
      <w:proofErr w:type="gramEnd"/>
      <w:r>
        <w:rPr>
          <w:rFonts w:ascii="宋体" w:hAnsi="宋体"/>
          <w:sz w:val="24"/>
          <w:szCs w:val="24"/>
        </w:rPr>
        <w:t>响应。未能在实</w:t>
      </w:r>
      <w:r>
        <w:rPr>
          <w:rFonts w:ascii="宋体" w:hAnsi="宋体"/>
          <w:color w:val="auto"/>
          <w:sz w:val="24"/>
          <w:szCs w:val="24"/>
        </w:rPr>
        <w:t>质上响应的投标，</w:t>
      </w:r>
      <w:r>
        <w:rPr>
          <w:rFonts w:ascii="宋体" w:hAnsi="宋体" w:hint="eastAsia"/>
          <w:color w:val="auto"/>
          <w:sz w:val="24"/>
          <w:szCs w:val="24"/>
        </w:rPr>
        <w:t>应当予以否决</w:t>
      </w:r>
      <w:r>
        <w:rPr>
          <w:rFonts w:ascii="宋体" w:hAnsi="宋体"/>
          <w:color w:val="auto"/>
          <w:sz w:val="24"/>
          <w:szCs w:val="24"/>
        </w:rPr>
        <w:t>。</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注：招标文件中要求提供产品详细技术参数、型号与配置清单，并且提供产品技术偏离情况与相应支撑证明材料等，如果供应商未在投标文件中明确提供的，造成评委会无法验证其产品是否满足招标文件提出的实质性要求的，评委会视其为</w:t>
      </w:r>
      <w:r>
        <w:rPr>
          <w:rFonts w:ascii="宋体" w:hAnsi="宋体"/>
          <w:sz w:val="24"/>
          <w:szCs w:val="24"/>
        </w:rPr>
        <w:t>未能在实</w:t>
      </w:r>
      <w:r>
        <w:rPr>
          <w:rFonts w:ascii="宋体" w:hAnsi="宋体"/>
          <w:color w:val="auto"/>
          <w:sz w:val="24"/>
          <w:szCs w:val="24"/>
        </w:rPr>
        <w:t>质上响应的投标，</w:t>
      </w:r>
      <w:r>
        <w:rPr>
          <w:rFonts w:ascii="宋体" w:hAnsi="宋体" w:hint="eastAsia"/>
          <w:color w:val="auto"/>
          <w:sz w:val="24"/>
          <w:szCs w:val="24"/>
        </w:rPr>
        <w:t>应当予以否决。</w:t>
      </w:r>
    </w:p>
    <w:p w:rsidR="00C813B3" w:rsidRDefault="00C813B3" w:rsidP="00C813B3">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如果供应商未在投标文件中对</w:t>
      </w:r>
      <w:r>
        <w:rPr>
          <w:rFonts w:ascii="宋体" w:hAnsi="宋体" w:hint="eastAsia"/>
          <w:sz w:val="24"/>
          <w:szCs w:val="24"/>
        </w:rPr>
        <w:t>其它有关</w:t>
      </w:r>
      <w:r>
        <w:rPr>
          <w:rFonts w:ascii="宋体" w:hAnsi="宋体"/>
          <w:sz w:val="24"/>
          <w:szCs w:val="24"/>
        </w:rPr>
        <w:t>招标文件提出的所有实质性要求和条件</w:t>
      </w:r>
      <w:proofErr w:type="gramStart"/>
      <w:r>
        <w:rPr>
          <w:rFonts w:ascii="宋体" w:hAnsi="宋体"/>
          <w:sz w:val="24"/>
          <w:szCs w:val="24"/>
        </w:rPr>
        <w:t>作出</w:t>
      </w:r>
      <w:proofErr w:type="gramEnd"/>
      <w:r>
        <w:rPr>
          <w:rFonts w:ascii="宋体" w:hAnsi="宋体"/>
          <w:sz w:val="24"/>
          <w:szCs w:val="24"/>
        </w:rPr>
        <w:t>响应</w:t>
      </w:r>
      <w:r>
        <w:rPr>
          <w:rFonts w:ascii="宋体" w:hAnsi="宋体" w:hint="eastAsia"/>
          <w:sz w:val="24"/>
          <w:szCs w:val="24"/>
        </w:rPr>
        <w:t>的，</w:t>
      </w:r>
      <w:r>
        <w:rPr>
          <w:rFonts w:ascii="宋体" w:hAnsi="宋体" w:hint="eastAsia"/>
          <w:color w:val="auto"/>
          <w:sz w:val="24"/>
          <w:szCs w:val="24"/>
        </w:rPr>
        <w:t>评委会视其为</w:t>
      </w:r>
      <w:r>
        <w:rPr>
          <w:rFonts w:ascii="宋体" w:hAnsi="宋体"/>
          <w:sz w:val="24"/>
          <w:szCs w:val="24"/>
        </w:rPr>
        <w:t>未能在实</w:t>
      </w:r>
      <w:r>
        <w:rPr>
          <w:rFonts w:ascii="宋体" w:hAnsi="宋体"/>
          <w:color w:val="auto"/>
          <w:sz w:val="24"/>
          <w:szCs w:val="24"/>
        </w:rPr>
        <w:t>质上响应的投标，</w:t>
      </w:r>
      <w:r>
        <w:rPr>
          <w:rFonts w:ascii="宋体" w:hAnsi="宋体" w:hint="eastAsia"/>
          <w:color w:val="auto"/>
          <w:sz w:val="24"/>
          <w:szCs w:val="24"/>
        </w:rPr>
        <w:t>应当予以否决。）</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（2）比较与评价</w:t>
      </w:r>
    </w:p>
    <w:p w:rsidR="00C813B3" w:rsidRDefault="00C813B3" w:rsidP="00C813B3">
      <w:pPr>
        <w:spacing w:line="360" w:lineRule="auto"/>
        <w:ind w:firstLineChars="192" w:firstLine="461"/>
        <w:rPr>
          <w:rFonts w:ascii="宋体" w:hAnsi="宋体" w:hint="eastAsia"/>
          <w:sz w:val="24"/>
          <w:szCs w:val="24"/>
        </w:rPr>
      </w:pPr>
      <w:r>
        <w:rPr>
          <w:rFonts w:ascii="宋体" w:hAnsi="宋体"/>
          <w:color w:val="auto"/>
          <w:sz w:val="24"/>
          <w:szCs w:val="24"/>
        </w:rPr>
        <w:t>经初步评审合格的投标文件，评标委员会</w:t>
      </w:r>
      <w:r>
        <w:rPr>
          <w:rFonts w:ascii="宋体" w:hAnsi="宋体" w:hint="eastAsia"/>
          <w:sz w:val="24"/>
          <w:szCs w:val="24"/>
        </w:rPr>
        <w:t>按投标报价由低到高顺序排列。投标报价相同的，按技术指标优劣顺序排列。</w:t>
      </w:r>
    </w:p>
    <w:p w:rsidR="00C813B3" w:rsidRDefault="00C813B3" w:rsidP="00C813B3">
      <w:pPr>
        <w:spacing w:beforeLines="100" w:before="312" w:afterLines="100" w:after="312"/>
        <w:ind w:firstLineChars="192" w:firstLine="463"/>
        <w:jc w:val="center"/>
        <w:rPr>
          <w:rFonts w:ascii="宋体" w:hAnsi="宋体" w:hint="eastAsia"/>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lastRenderedPageBreak/>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hint="eastAsia"/>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C813B3" w:rsidRDefault="00C813B3" w:rsidP="00C813B3">
      <w:pPr>
        <w:spacing w:line="360" w:lineRule="auto"/>
        <w:ind w:firstLineChars="192" w:firstLine="461"/>
        <w:rPr>
          <w:rFonts w:ascii="宋体" w:hAnsi="宋体" w:hint="eastAsia"/>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hint="eastAsia"/>
          <w:b/>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FF0000"/>
          <w:sz w:val="24"/>
          <w:szCs w:val="24"/>
        </w:rPr>
      </w:pPr>
    </w:p>
    <w:p w:rsidR="00C813B3" w:rsidRDefault="00C813B3" w:rsidP="00C813B3">
      <w:pPr>
        <w:spacing w:line="360" w:lineRule="auto"/>
        <w:ind w:firstLineChars="200" w:firstLine="482"/>
        <w:jc w:val="center"/>
        <w:rPr>
          <w:rFonts w:ascii="宋体" w:hAnsi="宋体" w:hint="eastAsia"/>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shd w:val="clear" w:color="auto" w:fill="FFFFFF"/>
        <w:tblLayout w:type="fixed"/>
        <w:tblCellMar>
          <w:left w:w="0" w:type="dxa"/>
          <w:right w:w="0" w:type="dxa"/>
        </w:tblCellMar>
        <w:tblLook w:val="0000" w:firstRow="0" w:lastRow="0" w:firstColumn="0" w:lastColumn="0" w:noHBand="0" w:noVBand="0"/>
      </w:tblPr>
      <w:tblGrid>
        <w:gridCol w:w="4050"/>
        <w:gridCol w:w="5272"/>
      </w:tblGrid>
      <w:tr w:rsidR="00C813B3" w:rsidTr="00EC0DB0">
        <w:trPr>
          <w:trHeight w:val="510"/>
        </w:trPr>
        <w:tc>
          <w:tcPr>
            <w:tcW w:w="4050" w:type="dxa"/>
            <w:shd w:val="clear" w:color="auto" w:fill="FFFFFF"/>
            <w:tcMar>
              <w:top w:w="0" w:type="dxa"/>
              <w:left w:w="108" w:type="dxa"/>
              <w:bottom w:w="0" w:type="dxa"/>
              <w:right w:w="108" w:type="dxa"/>
            </w:tcMar>
            <w:vAlign w:val="center"/>
          </w:tcPr>
          <w:p w:rsidR="00C813B3" w:rsidRDefault="00C813B3" w:rsidP="00EC0DB0">
            <w:pPr>
              <w:spacing w:line="360" w:lineRule="auto"/>
              <w:rPr>
                <w:rFonts w:ascii="宋体" w:hAnsi="宋体"/>
                <w:bCs/>
                <w:sz w:val="24"/>
              </w:rPr>
            </w:pPr>
            <w:r>
              <w:rPr>
                <w:rFonts w:ascii="宋体" w:hAnsi="宋体" w:hint="eastAsia"/>
                <w:bCs/>
                <w:sz w:val="24"/>
              </w:rPr>
              <w:t>甲方：徐州工业职业技术学院</w:t>
            </w:r>
          </w:p>
        </w:tc>
        <w:tc>
          <w:tcPr>
            <w:tcW w:w="5272" w:type="dxa"/>
            <w:shd w:val="clear" w:color="auto" w:fill="FFFFFF"/>
            <w:tcMar>
              <w:top w:w="0" w:type="dxa"/>
              <w:left w:w="108" w:type="dxa"/>
              <w:bottom w:w="0" w:type="dxa"/>
              <w:right w:w="108" w:type="dxa"/>
            </w:tcMar>
            <w:vAlign w:val="center"/>
          </w:tcPr>
          <w:p w:rsidR="00C813B3" w:rsidRDefault="00C813B3" w:rsidP="00EC0DB0">
            <w:pPr>
              <w:spacing w:line="360" w:lineRule="auto"/>
              <w:ind w:right="844"/>
              <w:rPr>
                <w:rFonts w:ascii="宋体" w:hAnsi="宋体"/>
                <w:bCs/>
                <w:sz w:val="24"/>
              </w:rPr>
            </w:pPr>
            <w:r>
              <w:rPr>
                <w:rFonts w:ascii="宋体" w:hAnsi="宋体" w:hint="eastAsia"/>
                <w:bCs/>
                <w:sz w:val="24"/>
              </w:rPr>
              <w:t>合同编号：</w:t>
            </w:r>
          </w:p>
        </w:tc>
      </w:tr>
      <w:tr w:rsidR="00C813B3" w:rsidTr="00EC0DB0">
        <w:trPr>
          <w:trHeight w:val="510"/>
        </w:trPr>
        <w:tc>
          <w:tcPr>
            <w:tcW w:w="4050" w:type="dxa"/>
            <w:shd w:val="clear" w:color="auto" w:fill="FFFFFF"/>
            <w:tcMar>
              <w:top w:w="0" w:type="dxa"/>
              <w:left w:w="108" w:type="dxa"/>
              <w:bottom w:w="0" w:type="dxa"/>
              <w:right w:w="108" w:type="dxa"/>
            </w:tcMar>
            <w:vAlign w:val="center"/>
          </w:tcPr>
          <w:p w:rsidR="00C813B3" w:rsidRDefault="00C813B3" w:rsidP="00EC0DB0">
            <w:pPr>
              <w:spacing w:line="360" w:lineRule="auto"/>
              <w:rPr>
                <w:rFonts w:ascii="宋体" w:hAnsi="宋体"/>
                <w:bCs/>
                <w:sz w:val="24"/>
              </w:rPr>
            </w:pPr>
            <w:r>
              <w:rPr>
                <w:rFonts w:ascii="宋体" w:hAnsi="宋体" w:hint="eastAsia"/>
                <w:bCs/>
                <w:sz w:val="24"/>
              </w:rPr>
              <w:t>乙方：</w:t>
            </w:r>
          </w:p>
          <w:p w:rsidR="00C813B3" w:rsidRDefault="00C813B3" w:rsidP="00EC0DB0">
            <w:pPr>
              <w:spacing w:line="360" w:lineRule="auto"/>
              <w:rPr>
                <w:rFonts w:ascii="宋体" w:hAnsi="宋体"/>
                <w:bCs/>
                <w:sz w:val="24"/>
              </w:rPr>
            </w:pPr>
            <w:r>
              <w:rPr>
                <w:rFonts w:ascii="宋体" w:hAnsi="宋体" w:hint="eastAsia"/>
                <w:bCs/>
                <w:sz w:val="24"/>
              </w:rPr>
              <w:t>签订时间：</w:t>
            </w:r>
          </w:p>
        </w:tc>
        <w:tc>
          <w:tcPr>
            <w:tcW w:w="5272" w:type="dxa"/>
            <w:shd w:val="clear" w:color="auto" w:fill="FFFFFF"/>
            <w:tcMar>
              <w:top w:w="0" w:type="dxa"/>
              <w:left w:w="108" w:type="dxa"/>
              <w:bottom w:w="0" w:type="dxa"/>
              <w:right w:w="108" w:type="dxa"/>
            </w:tcMar>
          </w:tcPr>
          <w:p w:rsidR="00C813B3" w:rsidRDefault="00C813B3" w:rsidP="00EC0DB0">
            <w:pPr>
              <w:spacing w:line="360" w:lineRule="auto"/>
              <w:ind w:right="906"/>
              <w:rPr>
                <w:rFonts w:ascii="宋体" w:hAnsi="宋体"/>
                <w:bCs/>
                <w:sz w:val="24"/>
              </w:rPr>
            </w:pPr>
            <w:r>
              <w:rPr>
                <w:rFonts w:ascii="宋体" w:hAnsi="宋体" w:hint="eastAsia"/>
                <w:bCs/>
                <w:sz w:val="24"/>
              </w:rPr>
              <w:t>合同签订地点：徐州工业职业技术学院</w:t>
            </w:r>
          </w:p>
        </w:tc>
      </w:tr>
    </w:tbl>
    <w:p w:rsidR="00C813B3" w:rsidRDefault="00C813B3" w:rsidP="00C813B3">
      <w:pPr>
        <w:spacing w:line="240" w:lineRule="exact"/>
        <w:rPr>
          <w:rFonts w:ascii="宋体" w:hAnsi="宋体"/>
          <w:sz w:val="24"/>
        </w:rPr>
      </w:pPr>
    </w:p>
    <w:p w:rsidR="00C813B3" w:rsidRDefault="00C813B3" w:rsidP="00C813B3">
      <w:pPr>
        <w:spacing w:line="400" w:lineRule="atLeast"/>
        <w:ind w:firstLineChars="200" w:firstLine="480"/>
        <w:rPr>
          <w:rFonts w:ascii="宋体" w:hAnsi="宋体"/>
          <w:sz w:val="24"/>
        </w:rPr>
      </w:pPr>
      <w:r>
        <w:rPr>
          <w:rFonts w:ascii="宋体" w:hAnsi="宋体" w:hint="eastAsia"/>
          <w:sz w:val="24"/>
        </w:rPr>
        <w:t>甲乙双方经友好协商，就以下条款达成一致：</w:t>
      </w:r>
    </w:p>
    <w:p w:rsidR="00C813B3" w:rsidRDefault="00C813B3" w:rsidP="00C813B3">
      <w:pPr>
        <w:widowControl w:val="0"/>
        <w:numPr>
          <w:ilvl w:val="0"/>
          <w:numId w:val="3"/>
        </w:numPr>
        <w:tabs>
          <w:tab w:val="left" w:pos="1442"/>
        </w:tabs>
        <w:spacing w:line="400" w:lineRule="atLeast"/>
        <w:jc w:val="left"/>
        <w:textAlignment w:val="auto"/>
        <w:rPr>
          <w:rFonts w:ascii="宋体" w:hAnsi="宋体" w:cs="宋体"/>
          <w:b/>
          <w:sz w:val="24"/>
        </w:rPr>
      </w:pPr>
      <w:r>
        <w:rPr>
          <w:rFonts w:ascii="宋体" w:hAnsi="宋体" w:cs="宋体" w:hint="eastAsia"/>
          <w:b/>
          <w:sz w:val="24"/>
        </w:rPr>
        <w:t>产品的品种、名称、规格、价款和质量</w:t>
      </w:r>
    </w:p>
    <w:p w:rsidR="00C813B3" w:rsidRDefault="00C813B3" w:rsidP="00C813B3">
      <w:pPr>
        <w:widowControl w:val="0"/>
        <w:tabs>
          <w:tab w:val="left" w:pos="1200"/>
        </w:tabs>
        <w:spacing w:line="400" w:lineRule="atLeast"/>
        <w:ind w:firstLineChars="200" w:firstLine="480"/>
        <w:jc w:val="left"/>
        <w:textAlignment w:val="auto"/>
        <w:rPr>
          <w:rFonts w:ascii="宋体" w:hAnsi="宋体" w:cs="宋体"/>
          <w:sz w:val="24"/>
        </w:rPr>
      </w:pPr>
      <w:r>
        <w:rPr>
          <w:rFonts w:ascii="宋体" w:hAnsi="宋体" w:cs="宋体" w:hint="eastAsia"/>
          <w:sz w:val="24"/>
        </w:rPr>
        <w:t>1.产品的名称、规格及价款：</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41"/>
        <w:gridCol w:w="1985"/>
        <w:gridCol w:w="1701"/>
        <w:gridCol w:w="1605"/>
        <w:gridCol w:w="850"/>
        <w:gridCol w:w="698"/>
        <w:gridCol w:w="811"/>
        <w:gridCol w:w="850"/>
      </w:tblGrid>
      <w:tr w:rsidR="00C813B3" w:rsidTr="00EC0DB0">
        <w:trPr>
          <w:trHeight w:val="347"/>
          <w:jc w:val="center"/>
        </w:trPr>
        <w:tc>
          <w:tcPr>
            <w:tcW w:w="741" w:type="dxa"/>
            <w:tcBorders>
              <w:top w:val="single" w:sz="4"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序号</w:t>
            </w:r>
          </w:p>
        </w:tc>
        <w:tc>
          <w:tcPr>
            <w:tcW w:w="1985"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名称</w:t>
            </w:r>
          </w:p>
        </w:tc>
        <w:tc>
          <w:tcPr>
            <w:tcW w:w="1701"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规格型号</w:t>
            </w:r>
          </w:p>
        </w:tc>
        <w:tc>
          <w:tcPr>
            <w:tcW w:w="1605"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tcPr>
          <w:p w:rsidR="00C813B3" w:rsidRDefault="00C813B3" w:rsidP="00EC0DB0">
            <w:pPr>
              <w:spacing w:line="400" w:lineRule="atLeast"/>
              <w:jc w:val="center"/>
              <w:rPr>
                <w:rFonts w:ascii="宋体" w:hAnsi="宋体"/>
                <w:sz w:val="24"/>
                <w:szCs w:val="24"/>
              </w:rPr>
            </w:pPr>
            <w:r>
              <w:rPr>
                <w:rFonts w:ascii="宋体" w:hAnsi="宋体" w:hint="eastAsia"/>
                <w:sz w:val="24"/>
                <w:szCs w:val="24"/>
              </w:rPr>
              <w:t>品牌或产地</w:t>
            </w:r>
          </w:p>
        </w:tc>
        <w:tc>
          <w:tcPr>
            <w:tcW w:w="850"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数量</w:t>
            </w:r>
          </w:p>
        </w:tc>
        <w:tc>
          <w:tcPr>
            <w:tcW w:w="698"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单位</w:t>
            </w:r>
          </w:p>
        </w:tc>
        <w:tc>
          <w:tcPr>
            <w:tcW w:w="811" w:type="dxa"/>
            <w:tcBorders>
              <w:top w:val="single" w:sz="4"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单价</w:t>
            </w:r>
          </w:p>
        </w:tc>
        <w:tc>
          <w:tcPr>
            <w:tcW w:w="850" w:type="dxa"/>
            <w:tcBorders>
              <w:top w:val="single" w:sz="4"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总价</w:t>
            </w: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3</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4</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5</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6</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7</w:t>
            </w:r>
          </w:p>
        </w:tc>
        <w:tc>
          <w:tcPr>
            <w:tcW w:w="198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698"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11"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c>
          <w:tcPr>
            <w:tcW w:w="850" w:type="dxa"/>
            <w:tcBorders>
              <w:top w:val="single" w:sz="6" w:space="0" w:color="000000"/>
              <w:left w:val="single" w:sz="6" w:space="0" w:color="000000"/>
              <w:bottom w:val="single" w:sz="6"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p>
        </w:tc>
      </w:tr>
      <w:tr w:rsidR="00C813B3" w:rsidTr="00EC0DB0">
        <w:trPr>
          <w:trHeight w:val="283"/>
          <w:jc w:val="center"/>
        </w:trPr>
        <w:tc>
          <w:tcPr>
            <w:tcW w:w="741" w:type="dxa"/>
            <w:tcBorders>
              <w:top w:val="single" w:sz="6" w:space="0" w:color="000000"/>
              <w:left w:val="single" w:sz="4" w:space="0" w:color="000000"/>
              <w:bottom w:val="single" w:sz="4"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8</w:t>
            </w:r>
          </w:p>
        </w:tc>
        <w:tc>
          <w:tcPr>
            <w:tcW w:w="1985" w:type="dxa"/>
            <w:tcBorders>
              <w:top w:val="single" w:sz="6" w:space="0" w:color="000000"/>
              <w:left w:val="single" w:sz="6" w:space="0" w:color="000000"/>
              <w:bottom w:val="single" w:sz="4" w:space="0" w:color="000000"/>
              <w:right w:val="single" w:sz="6"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合计（人民币：元）</w:t>
            </w:r>
          </w:p>
        </w:tc>
        <w:tc>
          <w:tcPr>
            <w:tcW w:w="6515" w:type="dxa"/>
            <w:gridSpan w:val="6"/>
            <w:tcBorders>
              <w:top w:val="single" w:sz="6" w:space="0" w:color="000000"/>
              <w:left w:val="single" w:sz="6" w:space="0" w:color="000000"/>
              <w:bottom w:val="single" w:sz="4" w:space="0" w:color="000000"/>
              <w:right w:val="single" w:sz="4" w:space="0" w:color="000000"/>
            </w:tcBorders>
            <w:tcMar>
              <w:top w:w="0" w:type="dxa"/>
              <w:left w:w="15" w:type="dxa"/>
              <w:bottom w:w="0" w:type="dxa"/>
              <w:right w:w="15" w:type="dxa"/>
            </w:tcMar>
            <w:vAlign w:val="center"/>
          </w:tcPr>
          <w:p w:rsidR="00C813B3" w:rsidRDefault="00C813B3" w:rsidP="00EC0DB0">
            <w:pPr>
              <w:spacing w:line="400" w:lineRule="atLeast"/>
              <w:jc w:val="center"/>
              <w:rPr>
                <w:rFonts w:ascii="宋体" w:hAnsi="宋体"/>
                <w:sz w:val="24"/>
                <w:szCs w:val="24"/>
              </w:rPr>
            </w:pPr>
            <w:r>
              <w:rPr>
                <w:rFonts w:ascii="宋体" w:hAnsi="宋体" w:hint="eastAsia"/>
                <w:sz w:val="24"/>
                <w:szCs w:val="24"/>
              </w:rPr>
              <w:t>大写：                    （小写：￥         ）</w:t>
            </w:r>
          </w:p>
        </w:tc>
      </w:tr>
    </w:tbl>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（1）合同价款包括全部仪器设备的设备安装、全套设备系统的安装调试、培训等全部费用，安装期间的各项安全工作由乙方负责，因此产生的一切责任有乙方承担；</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（2）设备技术参数、设备基本说明和安装流程详见投标文件。</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2.产品的技术标准（包括质量要求），按下列标准执行</w:t>
      </w:r>
      <w:r>
        <w:rPr>
          <w:rFonts w:ascii="宋体" w:hAnsi="宋体" w:cs="宋体" w:hint="eastAsia"/>
          <w:color w:val="auto"/>
          <w:sz w:val="24"/>
        </w:rPr>
        <w:t>（按标准最高者执行）</w:t>
      </w:r>
      <w:r>
        <w:rPr>
          <w:rFonts w:ascii="宋体" w:hAnsi="宋体" w:cs="宋体" w:hint="eastAsia"/>
          <w:sz w:val="24"/>
        </w:rPr>
        <w:t>：</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（1）按国家标准执行；</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（2）按部颁标准执行；</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（3）由甲乙双方商定技术要求执行（需有附件加以说明）；</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（4）按甲方招标文件执行；</w:t>
      </w:r>
    </w:p>
    <w:p w:rsidR="00C813B3" w:rsidRDefault="00C813B3" w:rsidP="00C813B3">
      <w:pPr>
        <w:spacing w:line="400" w:lineRule="atLeast"/>
        <w:ind w:firstLineChars="200" w:firstLine="480"/>
        <w:rPr>
          <w:rFonts w:ascii="宋体" w:hAnsi="宋体" w:cs="宋体"/>
          <w:sz w:val="24"/>
        </w:rPr>
      </w:pPr>
      <w:r>
        <w:rPr>
          <w:rFonts w:ascii="宋体" w:hAnsi="宋体" w:cs="宋体" w:hint="eastAsia"/>
          <w:sz w:val="24"/>
        </w:rPr>
        <w:t>（5）按乙方投标文件执行。</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 xml:space="preserve">第二条　产品的数量和计量单位、计量方法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1.产品的计量单位及数量：见上表；</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 xml:space="preserve">2.计量方法：现场检验；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3.产品交货数量的正负尾差、合理磅差和在途自然减（增）量规定及计算方法： 无；</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4.产品的包装标准和包装物的供应与回收：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（1）乙方所出售的全部货物均应按相应标准保护措施进行包装，这类包装应适应于远距离运输、防潮、防震、防锈和防野蛮装卸等要求，以确保货物安全无损地运抵指定现场；</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（2）每一个包装箱内应附有出厂标准配置的有关技术、质量、三包等资料；</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lastRenderedPageBreak/>
        <w:t>（3）除特殊产品外（需双方共同商定），所有包装物均应包含在产品价款中，所有权与处置权归甲方所有。</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 xml:space="preserve">第四条　产品的交货单位、交货方法、运输方式、到货地点及说明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1.乙方交付的货物应当完全符合本合同或者招标文件所规定的货物、数量、规格及功能等要求；</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2.交货、安装地点：徐州工业职业技术学院甲方指定地点并安装调试完毕；</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3.若出现不合格或假冒伪劣产品将没收全部履约保证金并追究乙方相关责任；</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 xml:space="preserve">4.甲方应当在到货后2个工作日内对货物进行初步验收（仅对数量验收），在接到乙方的验收申请后10个工作日内完成整体验收；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5.甲方和相关部门按照国家规定标准验收，没有国家标准的按行业标准验收，无行业标准的按地方或企业标准验收，乙方应予以配合。涉及安全、消防、环保等其他需要由质检或行业主管部门验收的项目，甲方须约请相关部门和专家参加项目验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6.货物在验收时，乙方应提供发票、制造厂家出具的产品合格证书、装箱清单等, 涉及进口的产品、部件、配件等须提供中国海</w:t>
      </w:r>
      <w:proofErr w:type="gramStart"/>
      <w:r>
        <w:rPr>
          <w:rFonts w:ascii="宋体" w:hAnsi="宋体" w:hint="eastAsia"/>
          <w:sz w:val="24"/>
          <w:szCs w:val="24"/>
        </w:rPr>
        <w:t>关进口</w:t>
      </w:r>
      <w:proofErr w:type="gramEnd"/>
      <w:r>
        <w:rPr>
          <w:rFonts w:ascii="宋体" w:hAnsi="宋体" w:hint="eastAsia"/>
          <w:sz w:val="24"/>
          <w:szCs w:val="24"/>
        </w:rPr>
        <w:t>货物报关单、完税证明及商检证明等材料；提供有关货物的操作规程和使用说明书，维护手册、保养修理所需的各种随机工具及相关设计、制造、检验、安装、技术性指导等文件和应由投标人提供的必要文件。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7.乙方应承担送达甲方指定地点的运费、保险费、装卸等全部费用，乙方自行承担在运输过程中的一切风险。</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 xml:space="preserve">第五条　产品的交货期限及履约延误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1.安装调试完工时间：合同签订在</w:t>
      </w:r>
      <w:r>
        <w:rPr>
          <w:rFonts w:ascii="宋体" w:hAnsi="宋体" w:hint="eastAsia"/>
          <w:sz w:val="24"/>
          <w:szCs w:val="24"/>
          <w:u w:val="single"/>
        </w:rPr>
        <w:t xml:space="preserve">        </w:t>
      </w:r>
      <w:r>
        <w:rPr>
          <w:rFonts w:ascii="宋体" w:hAnsi="宋体" w:hint="eastAsia"/>
          <w:sz w:val="24"/>
          <w:szCs w:val="24"/>
        </w:rPr>
        <w:t>日内完成货物相关调试与安装，并接受甲方验收。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 履约延误：</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（1）乙方应按照本合同的约定的时间、地点交货和提供服务；</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在履行本合同的过程中，如果乙方可能遇到妨碍无法按时交货和提供服务的情况时，应及时将拖延的事实、可能拖延的期限和理由通知甲方。甲方在收到乙方通知后，应尽快对情况进行评价，并确定是否同意延长交货时间或延期提供服务；</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如乙方无正当理由而逾期交付货物的，乙方按逾期交货总额每日千分之六向甲方支付违约金，由甲方从待付货款中扣除。逾期超过约定日期十个工作日不能交货的，甲方可解除本合同。乙方因逾期交货或因其他违约行为导致甲方解除合同的，乙方应向甲方支付合同总值百分之十的违约金。</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 xml:space="preserve">第六条　产品货款的结算 </w:t>
      </w:r>
    </w:p>
    <w:p w:rsidR="00C813B3" w:rsidRDefault="00C813B3" w:rsidP="00C813B3">
      <w:pPr>
        <w:spacing w:line="400" w:lineRule="atLeast"/>
        <w:ind w:firstLineChars="200" w:firstLine="480"/>
        <w:rPr>
          <w:rFonts w:ascii="宋体" w:hAnsi="宋体" w:hint="eastAsia"/>
          <w:sz w:val="24"/>
          <w:szCs w:val="24"/>
        </w:rPr>
      </w:pPr>
      <w:r>
        <w:rPr>
          <w:rFonts w:ascii="宋体" w:hAnsi="宋体" w:hint="eastAsia"/>
          <w:sz w:val="24"/>
          <w:szCs w:val="24"/>
        </w:rPr>
        <w:t>本项目无预付款和进度款，货物运送至甲方指定地点，安装调试完毕并经验收合格，甲方自收到乙方提供的全额增值税专用发票（发票联和抵扣联）之日起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第七条  履约保证金</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lastRenderedPageBreak/>
        <w:t>1.乙方在签订本合同时应将</w:t>
      </w:r>
      <w:r>
        <w:rPr>
          <w:rFonts w:ascii="宋体" w:hAnsi="宋体" w:hint="eastAsia"/>
          <w:sz w:val="24"/>
          <w:szCs w:val="24"/>
          <w:u w:val="single"/>
        </w:rPr>
        <w:t xml:space="preserve">          </w:t>
      </w:r>
      <w:r>
        <w:rPr>
          <w:rFonts w:ascii="宋体" w:hAnsi="宋体" w:hint="eastAsia"/>
          <w:sz w:val="24"/>
          <w:szCs w:val="24"/>
        </w:rPr>
        <w:t>元投标保证金作为履约保证金；</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2.履约保证金将在该项目合同履行完毕后无息退还给乙方。</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第八条  质量保证及售后服务</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1.本合同产品质保期为安装、调试、验收合格后</w:t>
      </w:r>
      <w:r>
        <w:rPr>
          <w:rFonts w:ascii="宋体" w:hAnsi="宋体" w:hint="eastAsia"/>
          <w:sz w:val="24"/>
          <w:szCs w:val="24"/>
          <w:u w:val="single"/>
        </w:rPr>
        <w:t xml:space="preserve">    </w:t>
      </w:r>
      <w:r>
        <w:rPr>
          <w:rFonts w:ascii="宋体" w:hAnsi="宋体" w:hint="eastAsia"/>
          <w:sz w:val="24"/>
          <w:szCs w:val="24"/>
        </w:rPr>
        <w:t>年；</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2.乙方所供产品应严格履行产品质量保证承诺；</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3.在质量保证期内，如果货物的质量或规格与合同约定不符，或证实货物是有缺陷的，包括潜在的缺陷或使用不符合要求的材料等，甲方可以根据本合同第九条规定以书面形式向乙方提出补救措施或索赔；</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4.乙方在约定的时间内未能弥补缺陷，甲方可采取必要的补救措施，但其风险和费用将由乙方承担，甲方有权先行在质保金中予以扣除，甲方根据合同约定对乙方行使的其他权利不受影响；</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5.乙方承诺售后服务按照投标产品的服务计划及投标服务承诺实施；</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6.乙方确保货物及安装的牢固性，如果因货物质量问题或安装问题造成的人身安全等，全部由乙方负责，由此发生的费用由乙方全部承担，与校方无任何关系。</w:t>
      </w:r>
    </w:p>
    <w:p w:rsidR="00C813B3" w:rsidRDefault="00C813B3" w:rsidP="00C813B3">
      <w:pPr>
        <w:spacing w:line="400" w:lineRule="atLeast"/>
        <w:rPr>
          <w:rFonts w:ascii="宋体" w:hAnsi="宋体"/>
          <w:b/>
          <w:sz w:val="24"/>
          <w:szCs w:val="24"/>
        </w:rPr>
      </w:pPr>
      <w:r>
        <w:rPr>
          <w:rFonts w:ascii="宋体" w:hAnsi="宋体" w:hint="eastAsia"/>
          <w:b/>
          <w:sz w:val="24"/>
          <w:szCs w:val="24"/>
        </w:rPr>
        <w:t>第九条　补救措施和索赔</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1.乙方负责提供的设备达不到本合同的技术考核指标或者乙方签订合同后的      内提供不了符合甲方技术要求的设备，均视为对本合同的违约，乙方负责赔偿甲方的一切损失；</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2.在质量保证期内，如果乙方对缺陷产品负有责任而甲方提出索赔，乙方应按照甲方同意的下列一种或多种方式解决索赔事宜：</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（1）乙方同意退货并将货款退还给甲方，由此发生的一切费用和损失由乙方承担；</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（2）根据货物的质量状况以及甲方所遭受的损失，经过甲乙双方商定降低货物的价格；</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（3）乙方应在接到甲方通知后一天内负责采用符合合同约定的规格、质量和性能要求的新零件、部件和设备来更换有缺陷的部分或修补缺陷部分，其费用由乙方负担。同时，乙方应在约定的质量保证</w:t>
      </w:r>
      <w:proofErr w:type="gramStart"/>
      <w:r>
        <w:rPr>
          <w:rFonts w:ascii="宋体" w:hAnsi="宋体" w:hint="eastAsia"/>
          <w:sz w:val="24"/>
          <w:szCs w:val="24"/>
        </w:rPr>
        <w:t>期基础</w:t>
      </w:r>
      <w:proofErr w:type="gramEnd"/>
      <w:r>
        <w:rPr>
          <w:rFonts w:ascii="宋体" w:hAnsi="宋体" w:hint="eastAsia"/>
          <w:sz w:val="24"/>
          <w:szCs w:val="24"/>
        </w:rPr>
        <w:t>上相应延长维修和/或更换件的质量保证期。</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如果在甲方发出索赔通知后七天内乙方未作答复，上述索赔应视为已被乙方接受。如果乙方未能在甲方发出索赔通知后七天内或甲方同意延长的期限内，按照上述规定的任何一种方法采取补救措施，甲方有权从应付货款中扣除索赔金额，如不足以弥补甲方损失的，甲方有权要求乙方赔偿。</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第十条　不可抗力</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1.如果合同各方因不可抗力而导致合同实施延误或不能履行合同义务，不应该承担误期赔偿或不能履行合同义务的责任；</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本条所述的“不可抗力”系指双方不可预见、不可避免、不可克服的事件，但不包括双方的违约或疏忽。这些事件包括：战争、严重火灾、洪水、台风、地震、国家地方政策的重大变化等，以及双方商定的其他事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lastRenderedPageBreak/>
        <w:t>3.在不可抗力事件发生后，当事方应在3日内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4.不可抗力事件延续30天以上，双方应通过友好协商，确定是否继续履行合同。</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第十一条　争议的解决</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1.在发生所供商品的质量、售后服务等问题时，甲方有权直接向乙方索赔，签订必要的书面处理合同；</w:t>
      </w:r>
    </w:p>
    <w:p w:rsidR="00C813B3" w:rsidRDefault="00C813B3" w:rsidP="00C813B3">
      <w:pPr>
        <w:spacing w:line="400" w:lineRule="atLeast"/>
        <w:ind w:firstLineChars="200" w:firstLine="480"/>
        <w:rPr>
          <w:rFonts w:ascii="宋体" w:hAnsi="宋体" w:hint="eastAsia"/>
          <w:sz w:val="24"/>
          <w:szCs w:val="24"/>
        </w:rPr>
      </w:pPr>
      <w:r>
        <w:rPr>
          <w:rFonts w:ascii="宋体" w:hAnsi="宋体" w:hint="eastAsia"/>
          <w:sz w:val="24"/>
          <w:szCs w:val="24"/>
        </w:rPr>
        <w:t>2.因履行本合同引起的或与本合同有关的争执，甲乙双方应首先通过友好协商解决，如甲方要求履行，乙方须继续履行。因履行本合同发生的争执由合同履行地人民法院管辖。</w:t>
      </w:r>
    </w:p>
    <w:p w:rsidR="00C813B3" w:rsidRDefault="00C813B3" w:rsidP="00C813B3">
      <w:pPr>
        <w:spacing w:line="400" w:lineRule="atLeast"/>
        <w:ind w:firstLineChars="200" w:firstLine="480"/>
        <w:rPr>
          <w:rFonts w:ascii="宋体" w:hAnsi="宋体"/>
          <w:sz w:val="24"/>
          <w:szCs w:val="24"/>
        </w:rPr>
      </w:pPr>
      <w:r>
        <w:rPr>
          <w:rFonts w:ascii="宋体" w:hAnsi="宋体" w:hint="eastAsia"/>
          <w:color w:val="auto"/>
          <w:sz w:val="24"/>
          <w:szCs w:val="24"/>
        </w:rPr>
        <w:t>3.因乙方违约引发的诉讼，乙方除需根据本合同的约定承担违约责任外，还需承担甲方由此而产生的费用（包括但不限于鉴定费、诉讼费用、律师费、差旅费等）。</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第十二条  违约处理</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1.在甲方对乙方违约而采取的任何补救措施不受影响的情况下，甲方可在下列情况下向乙方发出书面通知书，提出终止部分或全部合同。</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（1）乙方提供的产品质量、配置不符合国家规定和合同承诺的标准；</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（2）乙方没有按合同承诺的时间供货、维修或提供其他服务；</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（3）乙方无故不提供合同供货范围内的产品；</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（4）违反本合同和地方政府相关规定或承诺的其他情形。</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 xml:space="preserve">甲方在提出终止合同的同时，没收合同供应商的履约保证金。                </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2.如果甲方根据上述的规定，终止了全部或部分合同，甲方可以购买与未交货物相类似的货物，乙方应对购买类似货物所超出的那部分费用负责，乙方应继续执行合同中未终止的部分；</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3.如果乙方在履行合同过程中有不正当竞争行为，甲方有权解除合同，并按《中华人民共和国反不正当竞争法》之规定追究其法律责任；</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4.甲方及其人员，不得向合同供应商提出超越合同供货范围的其他要求；</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5.裁判文书确认乙方承担责任的，甲方处</w:t>
      </w:r>
      <w:proofErr w:type="gramStart"/>
      <w:r>
        <w:rPr>
          <w:rFonts w:ascii="宋体" w:hAnsi="宋体" w:hint="eastAsia"/>
          <w:sz w:val="24"/>
          <w:szCs w:val="24"/>
        </w:rPr>
        <w:t>理该次</w:t>
      </w:r>
      <w:proofErr w:type="gramEnd"/>
      <w:r>
        <w:rPr>
          <w:rFonts w:ascii="宋体" w:hAnsi="宋体" w:hint="eastAsia"/>
          <w:sz w:val="24"/>
          <w:szCs w:val="24"/>
        </w:rPr>
        <w:t>案件的律师费由乙方承担。</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第十三条  合同生效及修改</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1.下列文件与本合同具有同等法律效力：</w:t>
      </w:r>
    </w:p>
    <w:p w:rsidR="00C813B3" w:rsidRDefault="00C813B3" w:rsidP="00C813B3">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w:t>
      </w:r>
    </w:p>
    <w:p w:rsidR="00C813B3" w:rsidRDefault="00C813B3" w:rsidP="00C813B3">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）乙方的投标文件、乙方提供的报价文件（报价单）；</w:t>
      </w:r>
    </w:p>
    <w:p w:rsidR="00C813B3" w:rsidRDefault="00C813B3" w:rsidP="00C813B3">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）服务承诺；</w:t>
      </w:r>
    </w:p>
    <w:p w:rsidR="00C813B3" w:rsidRDefault="00C813B3" w:rsidP="00C813B3">
      <w:pPr>
        <w:spacing w:line="400" w:lineRule="atLeast"/>
        <w:ind w:firstLine="435"/>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）甲乙双方商定的其它文件。</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2．合同若有修改，必须双方签署书面修改合同，修改内容成为本合同不可分割的一部分。</w:t>
      </w:r>
    </w:p>
    <w:p w:rsidR="00C813B3" w:rsidRDefault="00C813B3" w:rsidP="00C813B3">
      <w:pPr>
        <w:spacing w:line="400" w:lineRule="atLeast"/>
        <w:ind w:firstLineChars="200" w:firstLine="482"/>
        <w:rPr>
          <w:rFonts w:ascii="宋体" w:hAnsi="宋体"/>
          <w:b/>
          <w:sz w:val="24"/>
          <w:szCs w:val="24"/>
        </w:rPr>
      </w:pPr>
      <w:r>
        <w:rPr>
          <w:rFonts w:ascii="宋体" w:hAnsi="宋体" w:hint="eastAsia"/>
          <w:b/>
          <w:sz w:val="24"/>
          <w:szCs w:val="24"/>
        </w:rPr>
        <w:t>第十四条  其它</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lastRenderedPageBreak/>
        <w:t>1.除甲方事先书面同意外，乙方不得分包其应履行的合同义务。</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2.权利瑕疵担保</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（1）乙方保证对其出售的货物享有合法的权利；</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（2）乙方保证在其出售的货物上不存在任何未曾向甲方透露的担保物权，如抵押权、质押权、留置权等；</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（3）乙方保证其所出售的货物没有侵犯任何第三人的知识产权和商业秘密等权利；</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（4）如甲方使用该货物构成上述侵权的，则由乙方承担全部责任。</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3.如果乙方丧失履约能力或被宣布破产，甲方可在任何时候以书面形式通知乙方终止合同而不给乙方补偿。该终止合同将不损害或影响甲方已经采取或将要采取任何行动或补救措施的权利。</w:t>
      </w:r>
    </w:p>
    <w:p w:rsidR="00C813B3" w:rsidRDefault="00C813B3" w:rsidP="00C813B3">
      <w:pPr>
        <w:spacing w:line="400" w:lineRule="atLeast"/>
        <w:ind w:firstLineChars="200" w:firstLine="480"/>
        <w:rPr>
          <w:rFonts w:ascii="宋体" w:hAnsi="宋体"/>
          <w:sz w:val="24"/>
          <w:szCs w:val="24"/>
        </w:rPr>
      </w:pPr>
      <w:r>
        <w:rPr>
          <w:rFonts w:ascii="宋体" w:hAnsi="宋体" w:hint="eastAsia"/>
          <w:sz w:val="24"/>
          <w:szCs w:val="24"/>
        </w:rPr>
        <w:t>4.本合同自签订之日起生效，合同执行期内，甲乙双方均不得随意变更或解除合同。合同如有未尽事宜，须经双方共同协商，</w:t>
      </w:r>
      <w:proofErr w:type="gramStart"/>
      <w:r>
        <w:rPr>
          <w:rFonts w:ascii="宋体" w:hAnsi="宋体" w:hint="eastAsia"/>
          <w:sz w:val="24"/>
          <w:szCs w:val="24"/>
        </w:rPr>
        <w:t>作出</w:t>
      </w:r>
      <w:proofErr w:type="gramEnd"/>
      <w:r>
        <w:rPr>
          <w:rFonts w:ascii="宋体" w:hAnsi="宋体" w:hint="eastAsia"/>
          <w:sz w:val="24"/>
          <w:szCs w:val="24"/>
        </w:rPr>
        <w:t>补充规定，补充规定与合同具有同等效力。</w:t>
      </w:r>
    </w:p>
    <w:p w:rsidR="00C813B3" w:rsidRDefault="00C813B3" w:rsidP="00C813B3">
      <w:pPr>
        <w:shd w:val="clear" w:color="auto" w:fill="FFFFFF"/>
        <w:spacing w:line="400" w:lineRule="atLeast"/>
        <w:ind w:firstLineChars="200" w:firstLine="480"/>
        <w:rPr>
          <w:rFonts w:ascii="宋体" w:hAnsi="宋体"/>
          <w:bCs/>
          <w:sz w:val="24"/>
          <w:szCs w:val="24"/>
        </w:rPr>
      </w:pPr>
      <w:r>
        <w:rPr>
          <w:rFonts w:ascii="宋体" w:hAnsi="宋体" w:hint="eastAsia"/>
          <w:sz w:val="24"/>
          <w:szCs w:val="24"/>
        </w:rPr>
        <w:t>5.</w:t>
      </w:r>
      <w:r>
        <w:rPr>
          <w:rFonts w:ascii="宋体" w:hAnsi="宋体" w:hint="eastAsia"/>
          <w:bCs/>
          <w:sz w:val="24"/>
          <w:szCs w:val="24"/>
        </w:rPr>
        <w:t xml:space="preserve"> 本合同</w:t>
      </w:r>
      <w:r>
        <w:rPr>
          <w:rFonts w:ascii="宋体" w:hAnsi="宋体" w:hint="eastAsia"/>
          <w:bCs/>
          <w:color w:val="auto"/>
          <w:sz w:val="24"/>
          <w:szCs w:val="24"/>
        </w:rPr>
        <w:t>共</w:t>
      </w:r>
      <w:r>
        <w:rPr>
          <w:rFonts w:ascii="宋体" w:hAnsi="宋体" w:hint="eastAsia"/>
          <w:bCs/>
          <w:color w:val="auto"/>
          <w:sz w:val="24"/>
          <w:szCs w:val="24"/>
          <w:u w:val="single"/>
        </w:rPr>
        <w:t xml:space="preserve">    </w:t>
      </w:r>
      <w:r>
        <w:rPr>
          <w:rFonts w:ascii="宋体" w:hAnsi="宋体" w:hint="eastAsia"/>
          <w:bCs/>
          <w:sz w:val="24"/>
          <w:szCs w:val="24"/>
        </w:rPr>
        <w:t>页</w:t>
      </w:r>
      <w:r>
        <w:rPr>
          <w:rFonts w:ascii="宋体" w:hAnsi="宋体"/>
          <w:bCs/>
          <w:sz w:val="24"/>
          <w:szCs w:val="24"/>
        </w:rPr>
        <w:t>,</w:t>
      </w:r>
      <w:r>
        <w:rPr>
          <w:rFonts w:ascii="宋体" w:hAnsi="宋体" w:hint="eastAsia"/>
          <w:bCs/>
          <w:sz w:val="24"/>
          <w:szCs w:val="24"/>
        </w:rPr>
        <w:t>合同一经双方签字，并加盖公章即为生效。合同文本一式伍份，甲方执肆份、乙方执壹份。</w:t>
      </w:r>
    </w:p>
    <w:p w:rsidR="00C813B3" w:rsidRDefault="00C813B3" w:rsidP="00C813B3">
      <w:pPr>
        <w:spacing w:line="400" w:lineRule="atLeast"/>
        <w:ind w:firstLineChars="200" w:firstLine="420"/>
      </w:pPr>
      <w:r>
        <w:rPr>
          <w:rFonts w:hint="eastAsia"/>
        </w:rPr>
        <w:t xml:space="preserve"> </w:t>
      </w:r>
    </w:p>
    <w:p w:rsidR="00C813B3" w:rsidRDefault="00C813B3" w:rsidP="00C813B3">
      <w:pPr>
        <w:spacing w:line="440" w:lineRule="exact"/>
        <w:ind w:firstLineChars="200" w:firstLine="480"/>
        <w:jc w:val="left"/>
        <w:rPr>
          <w:rFonts w:ascii="宋体" w:hAnsi="宋体" w:cs="宋体"/>
          <w:sz w:val="24"/>
        </w:rPr>
      </w:pPr>
    </w:p>
    <w:p w:rsidR="00C813B3" w:rsidRDefault="00C813B3" w:rsidP="00C813B3">
      <w:pPr>
        <w:spacing w:line="440" w:lineRule="exact"/>
        <w:ind w:firstLineChars="200" w:firstLine="480"/>
        <w:jc w:val="left"/>
        <w:rPr>
          <w:rFonts w:ascii="宋体" w:hAnsi="宋体" w:cs="宋体"/>
          <w:sz w:val="24"/>
        </w:rPr>
      </w:pPr>
    </w:p>
    <w:p w:rsidR="00C813B3" w:rsidRDefault="00C813B3" w:rsidP="00C813B3">
      <w:pPr>
        <w:spacing w:line="440" w:lineRule="exact"/>
        <w:ind w:firstLineChars="200" w:firstLine="480"/>
        <w:jc w:val="left"/>
        <w:rPr>
          <w:rFonts w:ascii="宋体" w:hAnsi="宋体" w:cs="宋体"/>
          <w:sz w:val="24"/>
        </w:rPr>
      </w:pPr>
    </w:p>
    <w:p w:rsidR="00C813B3" w:rsidRDefault="00C813B3" w:rsidP="00C813B3">
      <w:pPr>
        <w:spacing w:line="440" w:lineRule="exact"/>
        <w:ind w:firstLineChars="200" w:firstLine="480"/>
        <w:jc w:val="left"/>
        <w:rPr>
          <w:rFonts w:ascii="宋体" w:hAnsi="宋体" w:cs="宋体"/>
          <w:sz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928"/>
        <w:gridCol w:w="4678"/>
      </w:tblGrid>
      <w:tr w:rsidR="00C813B3" w:rsidTr="00EC0DB0">
        <w:trPr>
          <w:trHeight w:val="676"/>
        </w:trPr>
        <w:tc>
          <w:tcPr>
            <w:tcW w:w="4928" w:type="dxa"/>
            <w:shd w:val="clear" w:color="auto" w:fill="FFFFFF"/>
            <w:tcMar>
              <w:top w:w="0" w:type="dxa"/>
              <w:left w:w="108" w:type="dxa"/>
              <w:bottom w:w="0" w:type="dxa"/>
              <w:right w:w="108" w:type="dxa"/>
            </w:tcMar>
            <w:vAlign w:val="bottom"/>
          </w:tcPr>
          <w:p w:rsidR="00C813B3" w:rsidRDefault="00C813B3" w:rsidP="00EC0DB0">
            <w:pPr>
              <w:spacing w:line="288" w:lineRule="auto"/>
              <w:rPr>
                <w:rFonts w:ascii="宋体" w:hAnsi="宋体"/>
                <w:sz w:val="24"/>
                <w:szCs w:val="24"/>
              </w:rPr>
            </w:pPr>
            <w:r>
              <w:rPr>
                <w:rFonts w:ascii="宋体" w:hAnsi="宋体" w:hint="eastAsia"/>
                <w:bCs/>
                <w:sz w:val="24"/>
                <w:szCs w:val="24"/>
              </w:rPr>
              <w:t>甲 方（公章）：徐州工业职业技术学院</w:t>
            </w:r>
          </w:p>
        </w:tc>
        <w:tc>
          <w:tcPr>
            <w:tcW w:w="4678" w:type="dxa"/>
            <w:shd w:val="clear" w:color="auto" w:fill="FFFFFF"/>
            <w:tcMar>
              <w:top w:w="0" w:type="dxa"/>
              <w:left w:w="108" w:type="dxa"/>
              <w:bottom w:w="0" w:type="dxa"/>
              <w:right w:w="108" w:type="dxa"/>
            </w:tcMar>
            <w:vAlign w:val="bottom"/>
          </w:tcPr>
          <w:p w:rsidR="00C813B3" w:rsidRDefault="00C813B3" w:rsidP="00EC0DB0">
            <w:pPr>
              <w:spacing w:line="288" w:lineRule="auto"/>
              <w:rPr>
                <w:rFonts w:ascii="宋体" w:hAnsi="宋体"/>
                <w:sz w:val="24"/>
                <w:szCs w:val="24"/>
                <w:u w:val="single" w:color="FFFF00"/>
              </w:rPr>
            </w:pPr>
            <w:r>
              <w:rPr>
                <w:rFonts w:ascii="宋体" w:hAnsi="宋体" w:hint="eastAsia"/>
                <w:bCs/>
                <w:sz w:val="24"/>
                <w:szCs w:val="24"/>
              </w:rPr>
              <w:t>乙 方（公章）：</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授权代表人（签字）：</w:t>
            </w:r>
          </w:p>
          <w:p w:rsidR="00C813B3" w:rsidRDefault="00C813B3" w:rsidP="00EC0DB0">
            <w:pPr>
              <w:spacing w:line="288" w:lineRule="auto"/>
              <w:rPr>
                <w:rFonts w:ascii="宋体" w:hAnsi="宋体"/>
                <w:sz w:val="24"/>
                <w:szCs w:val="24"/>
              </w:rPr>
            </w:pPr>
            <w:r>
              <w:rPr>
                <w:rFonts w:ascii="宋体" w:hAnsi="宋体" w:hint="eastAsia"/>
                <w:bCs/>
                <w:sz w:val="24"/>
                <w:szCs w:val="24"/>
              </w:rPr>
              <w:t> </w:t>
            </w: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代表人（签字）：</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联系电话：</w:t>
            </w: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单位账号：</w:t>
            </w:r>
            <w:r>
              <w:rPr>
                <w:rFonts w:ascii="宋体" w:hAnsi="宋体"/>
                <w:bCs/>
                <w:sz w:val="24"/>
                <w:szCs w:val="24"/>
              </w:rPr>
              <w:t xml:space="preserve"> </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地址：徐州市鼓楼区襄王路1号</w:t>
            </w: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sz w:val="24"/>
                <w:szCs w:val="24"/>
              </w:rPr>
              <w:t>开户行：</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r>
              <w:rPr>
                <w:rFonts w:ascii="宋体" w:hAnsi="宋体" w:hint="eastAsia"/>
                <w:bCs/>
                <w:sz w:val="24"/>
                <w:szCs w:val="24"/>
              </w:rPr>
              <w:t>行号：</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r>
              <w:rPr>
                <w:rFonts w:ascii="宋体" w:hAnsi="宋体" w:hint="eastAsia"/>
                <w:bCs/>
                <w:sz w:val="24"/>
                <w:szCs w:val="24"/>
              </w:rPr>
              <w:t>单位固定电话：</w:t>
            </w:r>
          </w:p>
        </w:tc>
      </w:tr>
      <w:tr w:rsidR="00C813B3" w:rsidTr="00EC0DB0">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r>
              <w:rPr>
                <w:rFonts w:ascii="宋体" w:hAnsi="宋体" w:hint="eastAsia"/>
                <w:bCs/>
                <w:sz w:val="24"/>
                <w:szCs w:val="24"/>
              </w:rPr>
              <w:t>移动电话：</w:t>
            </w:r>
          </w:p>
        </w:tc>
      </w:tr>
      <w:tr w:rsidR="00C813B3" w:rsidTr="00EC0DB0">
        <w:trPr>
          <w:trHeight w:val="80"/>
        </w:trPr>
        <w:tc>
          <w:tcPr>
            <w:tcW w:w="492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bCs/>
                <w:sz w:val="24"/>
                <w:szCs w:val="24"/>
              </w:rPr>
            </w:pPr>
          </w:p>
        </w:tc>
        <w:tc>
          <w:tcPr>
            <w:tcW w:w="4678" w:type="dxa"/>
            <w:shd w:val="clear" w:color="auto" w:fill="FFFFFF"/>
            <w:tcMar>
              <w:top w:w="0" w:type="dxa"/>
              <w:left w:w="108" w:type="dxa"/>
              <w:bottom w:w="0" w:type="dxa"/>
              <w:right w:w="108" w:type="dxa"/>
            </w:tcMar>
          </w:tcPr>
          <w:p w:rsidR="00C813B3" w:rsidRDefault="00C813B3" w:rsidP="00EC0DB0">
            <w:pPr>
              <w:spacing w:line="288" w:lineRule="auto"/>
              <w:rPr>
                <w:rFonts w:ascii="宋体" w:hAnsi="宋体"/>
                <w:sz w:val="24"/>
                <w:szCs w:val="24"/>
              </w:rPr>
            </w:pPr>
            <w:r>
              <w:rPr>
                <w:rFonts w:ascii="宋体" w:hAnsi="宋体" w:hint="eastAsia"/>
                <w:bCs/>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hint="eastAsia"/>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hint="eastAsia"/>
          <w:b/>
          <w:szCs w:val="21"/>
        </w:rPr>
      </w:pPr>
    </w:p>
    <w:p w:rsidR="00C813B3" w:rsidRDefault="00C813B3" w:rsidP="00C813B3">
      <w:pPr>
        <w:jc w:val="center"/>
        <w:rPr>
          <w:rFonts w:ascii="宋体" w:hAnsi="宋体" w:hint="eastAsia"/>
          <w:b/>
          <w:szCs w:val="21"/>
        </w:rPr>
      </w:pPr>
    </w:p>
    <w:p w:rsidR="00C813B3" w:rsidRDefault="00C813B3" w:rsidP="00C813B3">
      <w:pPr>
        <w:ind w:firstLineChars="200" w:firstLine="643"/>
        <w:jc w:val="left"/>
        <w:rPr>
          <w:rFonts w:ascii="宋体" w:hAnsi="宋体" w:hint="eastAsia"/>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hint="eastAsia"/>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hint="eastAsia"/>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hint="eastAsia"/>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hint="eastAsia"/>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hint="eastAsia"/>
          <w:b/>
          <w:color w:val="FF0000"/>
          <w:szCs w:val="21"/>
        </w:rPr>
      </w:pPr>
      <w:r>
        <w:rPr>
          <w:rFonts w:ascii="宋体" w:hAnsi="宋体"/>
          <w:b/>
          <w:color w:val="FF0000"/>
          <w:szCs w:val="21"/>
        </w:rPr>
        <w:br w:type="page"/>
      </w:r>
    </w:p>
    <w:p w:rsidR="00C813B3" w:rsidRDefault="00C813B3" w:rsidP="00C813B3">
      <w:pPr>
        <w:jc w:val="center"/>
        <w:rPr>
          <w:rFonts w:ascii="宋体" w:hAnsi="宋体" w:hint="eastAsia"/>
          <w:b/>
          <w:color w:val="FF0000"/>
          <w:szCs w:val="21"/>
        </w:rPr>
      </w:pPr>
    </w:p>
    <w:p w:rsidR="00C813B3" w:rsidRDefault="00C813B3" w:rsidP="00C813B3">
      <w:pPr>
        <w:jc w:val="center"/>
        <w:rPr>
          <w:rFonts w:ascii="宋体" w:hAnsi="宋体" w:hint="eastAsia"/>
          <w:b/>
          <w:color w:val="FF0000"/>
          <w:szCs w:val="21"/>
        </w:rPr>
      </w:pPr>
    </w:p>
    <w:p w:rsidR="00C813B3" w:rsidRDefault="00C813B3" w:rsidP="00C813B3">
      <w:pPr>
        <w:ind w:firstLineChars="2450" w:firstLine="5880"/>
        <w:rPr>
          <w:rFonts w:ascii="宋体" w:hAnsi="宋体" w:hint="eastAsia"/>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hint="eastAsia"/>
          <w:b/>
          <w:color w:val="FF0000"/>
          <w:sz w:val="24"/>
          <w:szCs w:val="24"/>
        </w:rPr>
      </w:pPr>
    </w:p>
    <w:p w:rsidR="00C813B3" w:rsidRDefault="00C813B3" w:rsidP="00C813B3">
      <w:pPr>
        <w:rPr>
          <w:rFonts w:ascii="宋体" w:hAnsi="宋体" w:hint="eastAsia"/>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hint="eastAsia"/>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hint="eastAsia"/>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hint="eastAsia"/>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hint="eastAsia"/>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hint="eastAsia"/>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hint="eastAsia"/>
          <w:color w:val="000000"/>
          <w:szCs w:val="24"/>
        </w:rPr>
      </w:pPr>
    </w:p>
    <w:p w:rsidR="00C813B3" w:rsidRDefault="00C813B3" w:rsidP="00C813B3">
      <w:pPr>
        <w:pStyle w:val="af7"/>
        <w:spacing w:line="360" w:lineRule="auto"/>
        <w:ind w:firstLineChars="650" w:firstLine="1560"/>
        <w:rPr>
          <w:rFonts w:ascii="宋体" w:hAnsi="宋体" w:hint="eastAsia"/>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hint="eastAsia"/>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rFonts w:hint="eastAsia"/>
          <w:b/>
          <w:sz w:val="24"/>
          <w:szCs w:val="24"/>
        </w:rPr>
      </w:pPr>
    </w:p>
    <w:p w:rsidR="00C813B3" w:rsidRDefault="00C813B3" w:rsidP="00C813B3">
      <w:pPr>
        <w:spacing w:line="720" w:lineRule="auto"/>
        <w:jc w:val="center"/>
        <w:rPr>
          <w:rFonts w:hint="eastAsia"/>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hint="eastAsia"/>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hint="eastAsia"/>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hint="eastAsia"/>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hint="eastAsia"/>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hint="eastAsia"/>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hint="eastAsia"/>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hint="eastAsia"/>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hint="eastAsia"/>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hint="eastAsia"/>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hint="eastAsia"/>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hint="eastAsia"/>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hint="eastAsia"/>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hint="eastAsia"/>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hint="eastAsia"/>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hint="eastAsia"/>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hint="eastAsia"/>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hint="eastAsia"/>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hint="eastAsia"/>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hint="eastAsia"/>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hint="eastAsia"/>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hint="eastAsia"/>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hint="eastAsia"/>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hint="eastAsia"/>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hint="eastAsia"/>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hint="eastAsia"/>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hint="eastAsia"/>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hint="eastAsia"/>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hint="eastAsia"/>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hint="eastAsia"/>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hint="eastAsia"/>
          <w:szCs w:val="21"/>
        </w:rPr>
      </w:pPr>
    </w:p>
    <w:p w:rsidR="00C813B3" w:rsidRDefault="00C813B3" w:rsidP="00C813B3">
      <w:pPr>
        <w:widowControl w:val="0"/>
        <w:snapToGrid w:val="0"/>
        <w:spacing w:line="460" w:lineRule="exact"/>
        <w:ind w:leftChars="1400" w:left="2940" w:firstLineChars="300" w:firstLine="632"/>
        <w:rPr>
          <w:rFonts w:ascii="宋体" w:hAnsi="宋体" w:hint="eastAsia"/>
          <w:b/>
          <w:szCs w:val="21"/>
        </w:rPr>
      </w:pPr>
    </w:p>
    <w:p w:rsidR="00C813B3" w:rsidRDefault="00C813B3" w:rsidP="00C813B3">
      <w:pPr>
        <w:widowControl w:val="0"/>
        <w:snapToGrid w:val="0"/>
        <w:spacing w:line="460" w:lineRule="exact"/>
        <w:ind w:leftChars="1400" w:left="2940" w:firstLineChars="300" w:firstLine="632"/>
        <w:rPr>
          <w:rFonts w:ascii="宋体" w:hAnsi="宋体" w:hint="eastAsia"/>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hint="eastAsia"/>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hint="eastAsia"/>
          <w:b/>
          <w:szCs w:val="21"/>
        </w:rPr>
      </w:pPr>
    </w:p>
    <w:p w:rsidR="00C813B3" w:rsidRDefault="00C813B3" w:rsidP="00C813B3">
      <w:pPr>
        <w:spacing w:line="360" w:lineRule="exact"/>
        <w:rPr>
          <w:rFonts w:ascii="宋体" w:hAnsi="宋体" w:hint="eastAsia"/>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hint="eastAsia"/>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EC0DB0">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EC0DB0">
            <w:pPr>
              <w:spacing w:line="460" w:lineRule="exact"/>
              <w:jc w:val="center"/>
              <w:rPr>
                <w:rFonts w:ascii="宋体" w:hAnsi="宋体" w:hint="eastAsia"/>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EC0DB0">
            <w:pPr>
              <w:spacing w:line="360" w:lineRule="auto"/>
              <w:jc w:val="left"/>
              <w:rPr>
                <w:rFonts w:hint="eastAsia"/>
                <w:sz w:val="24"/>
                <w:szCs w:val="24"/>
              </w:rPr>
            </w:pPr>
          </w:p>
        </w:tc>
      </w:tr>
      <w:tr w:rsidR="00C813B3" w:rsidTr="00EC0DB0">
        <w:trPr>
          <w:cantSplit/>
          <w:trHeight w:hRule="exact" w:val="966"/>
        </w:trPr>
        <w:tc>
          <w:tcPr>
            <w:tcW w:w="1792" w:type="dxa"/>
            <w:tcBorders>
              <w:top w:val="single" w:sz="12" w:space="0" w:color="auto"/>
              <w:right w:val="single" w:sz="12" w:space="0" w:color="auto"/>
            </w:tcBorders>
            <w:vAlign w:val="center"/>
          </w:tcPr>
          <w:p w:rsidR="00C813B3" w:rsidRDefault="00C813B3" w:rsidP="00EC0DB0">
            <w:pPr>
              <w:spacing w:line="460" w:lineRule="exact"/>
              <w:jc w:val="center"/>
              <w:rPr>
                <w:rFonts w:ascii="宋体" w:hAnsi="宋体" w:hint="eastAsia"/>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EC0DB0">
            <w:pPr>
              <w:rPr>
                <w:rFonts w:ascii="宋体" w:hAnsi="宋体" w:hint="eastAsia"/>
                <w:sz w:val="24"/>
                <w:szCs w:val="24"/>
              </w:rPr>
            </w:pPr>
          </w:p>
        </w:tc>
      </w:tr>
      <w:tr w:rsidR="00C813B3" w:rsidTr="00EC0DB0">
        <w:trPr>
          <w:cantSplit/>
          <w:trHeight w:hRule="exact" w:val="875"/>
        </w:trPr>
        <w:tc>
          <w:tcPr>
            <w:tcW w:w="1792" w:type="dxa"/>
            <w:tcBorders>
              <w:right w:val="single" w:sz="12" w:space="0" w:color="auto"/>
            </w:tcBorders>
            <w:vAlign w:val="center"/>
          </w:tcPr>
          <w:p w:rsidR="00C813B3" w:rsidRDefault="00C813B3" w:rsidP="00EC0DB0">
            <w:pPr>
              <w:spacing w:line="460" w:lineRule="exact"/>
              <w:ind w:firstLineChars="50" w:firstLine="120"/>
              <w:rPr>
                <w:rFonts w:ascii="宋体" w:hAnsi="宋体" w:hint="eastAsia"/>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EC0DB0">
            <w:pPr>
              <w:pStyle w:val="a5"/>
              <w:spacing w:line="460" w:lineRule="exact"/>
              <w:ind w:leftChars="41" w:left="86"/>
              <w:rPr>
                <w:rFonts w:ascii="宋体" w:eastAsia="宋体" w:hAnsi="宋体" w:hint="eastAsia"/>
                <w:color w:val="000000"/>
                <w:sz w:val="24"/>
                <w:szCs w:val="24"/>
              </w:rPr>
            </w:pPr>
          </w:p>
        </w:tc>
      </w:tr>
      <w:tr w:rsidR="00C813B3" w:rsidTr="00EC0DB0">
        <w:trPr>
          <w:cantSplit/>
          <w:trHeight w:hRule="exact" w:val="5537"/>
        </w:trPr>
        <w:tc>
          <w:tcPr>
            <w:tcW w:w="1792" w:type="dxa"/>
            <w:tcBorders>
              <w:right w:val="single" w:sz="12" w:space="0" w:color="auto"/>
            </w:tcBorders>
            <w:vAlign w:val="center"/>
          </w:tcPr>
          <w:p w:rsidR="00C813B3" w:rsidRDefault="00C813B3" w:rsidP="00EC0DB0">
            <w:pPr>
              <w:spacing w:line="360" w:lineRule="auto"/>
              <w:jc w:val="center"/>
              <w:rPr>
                <w:rFonts w:ascii="宋体" w:hAnsi="宋体" w:hint="eastAsia"/>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EC0DB0">
            <w:pPr>
              <w:spacing w:line="360" w:lineRule="auto"/>
              <w:rPr>
                <w:rFonts w:ascii="宋体" w:hAnsi="宋体" w:hint="eastAsia"/>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EC0DB0">
            <w:pPr>
              <w:spacing w:line="360" w:lineRule="auto"/>
              <w:rPr>
                <w:rFonts w:ascii="宋体" w:hAnsi="宋体" w:hint="eastAsia"/>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EC0DB0">
            <w:pPr>
              <w:spacing w:line="360" w:lineRule="auto"/>
              <w:rPr>
                <w:rFonts w:ascii="宋体" w:hAnsi="宋体" w:hint="eastAsia"/>
                <w:sz w:val="24"/>
                <w:szCs w:val="24"/>
                <w:u w:val="single"/>
              </w:rPr>
            </w:pPr>
          </w:p>
          <w:p w:rsidR="00C813B3" w:rsidRDefault="00C813B3" w:rsidP="00EC0DB0">
            <w:pPr>
              <w:spacing w:line="360" w:lineRule="auto"/>
              <w:rPr>
                <w:rFonts w:ascii="宋体" w:hAnsi="宋体" w:hint="eastAsia"/>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EC0DB0">
            <w:pPr>
              <w:spacing w:line="360" w:lineRule="auto"/>
              <w:rPr>
                <w:rFonts w:ascii="宋体" w:hAnsi="宋体" w:hint="eastAsia"/>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EC0DB0">
            <w:pPr>
              <w:spacing w:line="360" w:lineRule="auto"/>
              <w:rPr>
                <w:rFonts w:ascii="宋体" w:hAnsi="宋体" w:hint="eastAsia"/>
                <w:sz w:val="24"/>
                <w:szCs w:val="24"/>
                <w:u w:val="single"/>
              </w:rPr>
            </w:pPr>
            <w:r>
              <w:rPr>
                <w:rFonts w:ascii="宋体" w:hAnsi="宋体" w:hint="eastAsia"/>
                <w:sz w:val="24"/>
                <w:szCs w:val="24"/>
              </w:rPr>
              <w:t>质保时间（如果有多项设备，请分别填写）：</w:t>
            </w:r>
            <w:r>
              <w:rPr>
                <w:rFonts w:ascii="宋体" w:hAnsi="宋体" w:hint="eastAsia"/>
                <w:sz w:val="24"/>
                <w:szCs w:val="24"/>
                <w:u w:val="single"/>
              </w:rPr>
              <w:t xml:space="preserve">                      </w:t>
            </w:r>
          </w:p>
          <w:p w:rsidR="00C813B3" w:rsidRDefault="00C813B3" w:rsidP="00EC0DB0">
            <w:pPr>
              <w:spacing w:line="360" w:lineRule="auto"/>
              <w:rPr>
                <w:rFonts w:ascii="宋体" w:hAnsi="宋体" w:hint="eastAsia"/>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hint="eastAsia"/>
          <w:b/>
          <w:sz w:val="24"/>
          <w:szCs w:val="24"/>
        </w:rPr>
      </w:pPr>
    </w:p>
    <w:p w:rsidR="00C813B3" w:rsidRDefault="00C813B3" w:rsidP="00C813B3">
      <w:pPr>
        <w:rPr>
          <w:rFonts w:ascii="宋体" w:hAnsi="宋体" w:hint="eastAsia"/>
          <w:sz w:val="24"/>
          <w:szCs w:val="24"/>
        </w:rPr>
      </w:pPr>
      <w:r>
        <w:rPr>
          <w:rFonts w:ascii="宋体" w:hAnsi="宋体" w:hint="eastAsia"/>
          <w:sz w:val="24"/>
          <w:szCs w:val="24"/>
        </w:rPr>
        <w:t xml:space="preserve">       投标人（单位）盖章：</w:t>
      </w:r>
    </w:p>
    <w:p w:rsidR="00C813B3" w:rsidRDefault="00C813B3" w:rsidP="00C813B3">
      <w:pPr>
        <w:rPr>
          <w:rFonts w:ascii="宋体" w:hAnsi="宋体" w:hint="eastAsia"/>
          <w:sz w:val="24"/>
          <w:szCs w:val="24"/>
        </w:rPr>
      </w:pPr>
    </w:p>
    <w:p w:rsidR="00C813B3" w:rsidRDefault="00C813B3" w:rsidP="00C813B3">
      <w:pPr>
        <w:ind w:firstLineChars="350" w:firstLine="840"/>
        <w:rPr>
          <w:rFonts w:ascii="宋体" w:hAnsi="宋体" w:hint="eastAsia"/>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hint="eastAsia"/>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hint="eastAsia"/>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hint="eastAsia"/>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hint="eastAsia"/>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EC0DB0">
        <w:trPr>
          <w:trHeight w:val="264"/>
        </w:trPr>
        <w:tc>
          <w:tcPr>
            <w:tcW w:w="817" w:type="dxa"/>
            <w:vAlign w:val="center"/>
          </w:tcPr>
          <w:p w:rsidR="00C813B3" w:rsidRDefault="00C813B3" w:rsidP="00EC0DB0">
            <w:pPr>
              <w:widowControl w:val="0"/>
              <w:adjustRightInd w:val="0"/>
              <w:spacing w:after="60"/>
              <w:ind w:rightChars="30" w:right="63"/>
              <w:jc w:val="center"/>
              <w:rPr>
                <w:rFonts w:ascii="宋体" w:hAnsi="宋体" w:hint="eastAsia"/>
                <w:color w:val="auto"/>
                <w:sz w:val="24"/>
                <w:szCs w:val="24"/>
              </w:rPr>
            </w:pPr>
            <w:r>
              <w:rPr>
                <w:rFonts w:ascii="宋体" w:hAnsi="宋体" w:hint="eastAsia"/>
                <w:color w:val="auto"/>
                <w:sz w:val="24"/>
                <w:szCs w:val="24"/>
              </w:rPr>
              <w:t>序号</w:t>
            </w:r>
          </w:p>
        </w:tc>
        <w:tc>
          <w:tcPr>
            <w:tcW w:w="1431" w:type="dxa"/>
            <w:vAlign w:val="center"/>
          </w:tcPr>
          <w:p w:rsidR="00C813B3" w:rsidRDefault="00C813B3" w:rsidP="00EC0DB0">
            <w:pPr>
              <w:widowControl w:val="0"/>
              <w:adjustRightInd w:val="0"/>
              <w:spacing w:after="60"/>
              <w:ind w:left="63" w:rightChars="30" w:right="63"/>
              <w:jc w:val="center"/>
              <w:rPr>
                <w:rFonts w:ascii="宋体" w:hAnsi="宋体" w:hint="eastAsia"/>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EC0DB0">
            <w:pPr>
              <w:widowControl w:val="0"/>
              <w:adjustRightInd w:val="0"/>
              <w:spacing w:after="60"/>
              <w:ind w:leftChars="30" w:left="63" w:rightChars="30" w:right="63"/>
              <w:jc w:val="center"/>
              <w:rPr>
                <w:rFonts w:ascii="宋体" w:hAnsi="宋体" w:hint="eastAsia"/>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EC0DB0">
            <w:pPr>
              <w:widowControl w:val="0"/>
              <w:adjustRightInd w:val="0"/>
              <w:spacing w:after="60"/>
              <w:ind w:leftChars="30" w:left="63" w:rightChars="30" w:right="63"/>
              <w:jc w:val="center"/>
              <w:rPr>
                <w:rFonts w:ascii="宋体" w:hAnsi="宋体" w:hint="eastAsia"/>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EC0DB0">
            <w:pPr>
              <w:widowControl w:val="0"/>
              <w:adjustRightInd w:val="0"/>
              <w:spacing w:after="60"/>
              <w:ind w:leftChars="30" w:left="63" w:rightChars="30" w:right="63"/>
              <w:jc w:val="center"/>
              <w:rPr>
                <w:rFonts w:ascii="宋体" w:hAnsi="宋体" w:hint="eastAsia"/>
                <w:color w:val="auto"/>
                <w:sz w:val="24"/>
                <w:szCs w:val="24"/>
              </w:rPr>
            </w:pPr>
            <w:r>
              <w:rPr>
                <w:rFonts w:ascii="宋体" w:hAnsi="宋体" w:hint="eastAsia"/>
                <w:color w:val="auto"/>
                <w:sz w:val="24"/>
                <w:szCs w:val="24"/>
              </w:rPr>
              <w:t>数量</w:t>
            </w:r>
          </w:p>
        </w:tc>
        <w:tc>
          <w:tcPr>
            <w:tcW w:w="978" w:type="dxa"/>
            <w:vAlign w:val="center"/>
          </w:tcPr>
          <w:p w:rsidR="00C813B3" w:rsidRDefault="00C813B3" w:rsidP="00EC0DB0">
            <w:pPr>
              <w:widowControl w:val="0"/>
              <w:adjustRightInd w:val="0"/>
              <w:spacing w:after="60"/>
              <w:ind w:leftChars="30" w:left="63" w:rightChars="30" w:right="63"/>
              <w:jc w:val="center"/>
              <w:rPr>
                <w:rFonts w:ascii="宋体" w:hAnsi="宋体" w:hint="eastAsia"/>
                <w:color w:val="auto"/>
                <w:sz w:val="24"/>
                <w:szCs w:val="24"/>
              </w:rPr>
            </w:pPr>
            <w:r>
              <w:rPr>
                <w:rFonts w:ascii="宋体" w:hAnsi="宋体" w:hint="eastAsia"/>
                <w:color w:val="auto"/>
                <w:sz w:val="24"/>
                <w:szCs w:val="24"/>
              </w:rPr>
              <w:t>单价</w:t>
            </w:r>
          </w:p>
        </w:tc>
        <w:tc>
          <w:tcPr>
            <w:tcW w:w="1801" w:type="dxa"/>
            <w:vAlign w:val="center"/>
          </w:tcPr>
          <w:p w:rsidR="00C813B3" w:rsidRDefault="00C813B3" w:rsidP="00EC0DB0">
            <w:pPr>
              <w:widowControl w:val="0"/>
              <w:adjustRightInd w:val="0"/>
              <w:spacing w:after="60"/>
              <w:ind w:leftChars="30" w:left="63" w:rightChars="30" w:right="63"/>
              <w:jc w:val="center"/>
              <w:rPr>
                <w:rFonts w:ascii="宋体" w:hAnsi="宋体" w:hint="eastAsia"/>
                <w:color w:val="auto"/>
                <w:sz w:val="24"/>
                <w:szCs w:val="24"/>
              </w:rPr>
            </w:pPr>
            <w:r>
              <w:rPr>
                <w:rFonts w:ascii="宋体" w:hAnsi="宋体" w:hint="eastAsia"/>
                <w:color w:val="auto"/>
                <w:sz w:val="24"/>
                <w:szCs w:val="24"/>
              </w:rPr>
              <w:t>汇总单价</w:t>
            </w: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r>
              <w:rPr>
                <w:rFonts w:ascii="宋体" w:hAnsi="宋体" w:hint="eastAsia"/>
                <w:sz w:val="24"/>
                <w:szCs w:val="24"/>
              </w:rPr>
              <w:t>1</w:t>
            </w: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r>
              <w:rPr>
                <w:rFonts w:ascii="宋体" w:hAnsi="宋体" w:hint="eastAsia"/>
                <w:sz w:val="24"/>
                <w:szCs w:val="24"/>
              </w:rPr>
              <w:t>2</w:t>
            </w: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r>
              <w:rPr>
                <w:rFonts w:ascii="宋体" w:hAnsi="宋体" w:hint="eastAsia"/>
                <w:sz w:val="24"/>
                <w:szCs w:val="24"/>
              </w:rPr>
              <w:t>3</w:t>
            </w: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817"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1431" w:type="dxa"/>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404" w:type="dxa"/>
            <w:tcBorders>
              <w:righ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1559" w:type="dxa"/>
            <w:tcBorders>
              <w:left w:val="single" w:sz="4" w:space="0" w:color="auto"/>
            </w:tcBorders>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p>
        </w:tc>
        <w:tc>
          <w:tcPr>
            <w:tcW w:w="993"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c>
          <w:tcPr>
            <w:tcW w:w="978" w:type="dxa"/>
          </w:tcPr>
          <w:p w:rsidR="00C813B3" w:rsidRDefault="00C813B3" w:rsidP="00EC0DB0">
            <w:pPr>
              <w:widowControl w:val="0"/>
              <w:adjustRightInd w:val="0"/>
              <w:spacing w:after="60"/>
              <w:ind w:leftChars="30" w:left="63" w:rightChars="30" w:right="63"/>
              <w:rPr>
                <w:rFonts w:ascii="宋体" w:hAnsi="宋体" w:hint="eastAsia"/>
                <w:sz w:val="24"/>
                <w:szCs w:val="24"/>
              </w:rPr>
            </w:pPr>
          </w:p>
        </w:tc>
        <w:tc>
          <w:tcPr>
            <w:tcW w:w="1801" w:type="dxa"/>
          </w:tcPr>
          <w:p w:rsidR="00C813B3" w:rsidRDefault="00C813B3" w:rsidP="00EC0DB0">
            <w:pPr>
              <w:widowControl w:val="0"/>
              <w:adjustRightInd w:val="0"/>
              <w:spacing w:after="60"/>
              <w:ind w:leftChars="30" w:left="63" w:rightChars="30" w:right="63"/>
              <w:jc w:val="center"/>
              <w:rPr>
                <w:rFonts w:ascii="宋体" w:hAnsi="宋体" w:hint="eastAsia"/>
                <w:sz w:val="24"/>
                <w:szCs w:val="24"/>
              </w:rPr>
            </w:pPr>
          </w:p>
        </w:tc>
      </w:tr>
      <w:tr w:rsidR="00C813B3" w:rsidTr="00EC0DB0">
        <w:trPr>
          <w:trHeight w:val="264"/>
        </w:trPr>
        <w:tc>
          <w:tcPr>
            <w:tcW w:w="5211" w:type="dxa"/>
            <w:gridSpan w:val="4"/>
          </w:tcPr>
          <w:p w:rsidR="00C813B3" w:rsidRDefault="00C813B3" w:rsidP="00EC0DB0">
            <w:pPr>
              <w:widowControl w:val="0"/>
              <w:adjustRightInd w:val="0"/>
              <w:spacing w:after="60"/>
              <w:ind w:leftChars="30" w:left="63" w:rightChars="30" w:right="63"/>
              <w:jc w:val="center"/>
              <w:rPr>
                <w:rFonts w:ascii="宋体" w:hAnsi="宋体" w:hint="eastAsia"/>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EC0DB0">
            <w:pPr>
              <w:widowControl w:val="0"/>
              <w:adjustRightInd w:val="0"/>
              <w:spacing w:after="60"/>
              <w:ind w:leftChars="30" w:left="63" w:rightChars="30" w:right="63"/>
              <w:rPr>
                <w:rFonts w:ascii="宋体" w:hAnsi="宋体" w:hint="eastAsia"/>
                <w:sz w:val="24"/>
                <w:szCs w:val="24"/>
              </w:rPr>
            </w:pPr>
            <w:r>
              <w:rPr>
                <w:rFonts w:ascii="宋体" w:hAnsi="宋体" w:hint="eastAsia"/>
                <w:sz w:val="24"/>
                <w:szCs w:val="24"/>
              </w:rPr>
              <w:t>大写：          小写：</w:t>
            </w:r>
          </w:p>
        </w:tc>
      </w:tr>
    </w:tbl>
    <w:p w:rsidR="00C813B3" w:rsidRDefault="00C813B3" w:rsidP="00C813B3">
      <w:pPr>
        <w:rPr>
          <w:rFonts w:ascii="宋体" w:hAnsi="宋体" w:hint="eastAsia"/>
          <w:sz w:val="24"/>
          <w:szCs w:val="24"/>
        </w:rPr>
      </w:pPr>
    </w:p>
    <w:p w:rsidR="00C813B3" w:rsidRDefault="00C813B3" w:rsidP="00C813B3">
      <w:pPr>
        <w:rPr>
          <w:rFonts w:ascii="宋体" w:hAnsi="宋体" w:hint="eastAsia"/>
          <w:sz w:val="24"/>
          <w:szCs w:val="24"/>
        </w:rPr>
      </w:pPr>
    </w:p>
    <w:p w:rsidR="00C813B3" w:rsidRDefault="00C813B3" w:rsidP="00C813B3">
      <w:pPr>
        <w:rPr>
          <w:rFonts w:ascii="宋体" w:hAnsi="宋体" w:hint="eastAsia"/>
          <w:sz w:val="24"/>
          <w:szCs w:val="24"/>
        </w:rPr>
      </w:pPr>
    </w:p>
    <w:p w:rsidR="00C813B3" w:rsidRDefault="00C813B3" w:rsidP="00C813B3">
      <w:pPr>
        <w:rPr>
          <w:rFonts w:ascii="宋体" w:hAnsi="宋体" w:hint="eastAsia"/>
          <w:sz w:val="24"/>
          <w:szCs w:val="24"/>
        </w:rPr>
      </w:pPr>
    </w:p>
    <w:p w:rsidR="00C813B3" w:rsidRDefault="00C813B3" w:rsidP="00C813B3">
      <w:pPr>
        <w:rPr>
          <w:rFonts w:ascii="宋体" w:hAnsi="宋体" w:hint="eastAsia"/>
          <w:sz w:val="24"/>
          <w:szCs w:val="24"/>
        </w:rPr>
      </w:pPr>
    </w:p>
    <w:p w:rsidR="00C813B3" w:rsidRDefault="00C813B3" w:rsidP="00C813B3">
      <w:pPr>
        <w:rPr>
          <w:rFonts w:ascii="宋体" w:hAnsi="宋体" w:hint="eastAsia"/>
          <w:sz w:val="24"/>
          <w:szCs w:val="24"/>
        </w:rPr>
      </w:pPr>
      <w:r>
        <w:rPr>
          <w:rFonts w:ascii="宋体" w:hAnsi="宋体" w:hint="eastAsia"/>
          <w:sz w:val="24"/>
          <w:szCs w:val="24"/>
        </w:rPr>
        <w:t xml:space="preserve">       投标人（单位）盖章：</w:t>
      </w:r>
    </w:p>
    <w:p w:rsidR="00C813B3" w:rsidRDefault="00C813B3" w:rsidP="00C813B3">
      <w:pPr>
        <w:rPr>
          <w:rFonts w:ascii="宋体" w:hAnsi="宋体" w:hint="eastAsia"/>
          <w:sz w:val="24"/>
          <w:szCs w:val="24"/>
        </w:rPr>
      </w:pPr>
    </w:p>
    <w:p w:rsidR="00C813B3" w:rsidRDefault="00C813B3" w:rsidP="00C813B3">
      <w:pPr>
        <w:ind w:firstLineChars="350" w:firstLine="840"/>
        <w:rPr>
          <w:rFonts w:ascii="宋体" w:hAnsi="宋体" w:hint="eastAsia"/>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hint="eastAsia"/>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hint="eastAsia"/>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hint="eastAsia"/>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rFonts w:hint="eastAsia"/>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hint="eastAsia"/>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hint="eastAsia"/>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hint="eastAsia"/>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hint="eastAsia"/>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hint="eastAsia"/>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hint="eastAsia"/>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hint="eastAsia"/>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hint="eastAsia"/>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hint="eastAsia"/>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hint="eastAsia"/>
          <w:szCs w:val="21"/>
        </w:rPr>
      </w:pPr>
      <w:r>
        <w:rPr>
          <w:rFonts w:ascii="宋体" w:hAnsi="宋体" w:hint="eastAsia"/>
          <w:szCs w:val="21"/>
        </w:rPr>
        <w:t>传真电话：                           日期：</w:t>
      </w:r>
    </w:p>
    <w:p w:rsidR="00C813B3" w:rsidRDefault="00C813B3" w:rsidP="00C813B3">
      <w:pPr>
        <w:pStyle w:val="af0"/>
        <w:spacing w:line="360" w:lineRule="auto"/>
        <w:ind w:firstLineChars="150" w:firstLine="315"/>
        <w:rPr>
          <w:rFonts w:ascii="宋体" w:hAnsi="宋体" w:hint="eastAsia"/>
          <w:sz w:val="21"/>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p>
    <w:p w:rsidR="00C813B3" w:rsidRDefault="00C813B3" w:rsidP="00C813B3">
      <w:pPr>
        <w:spacing w:line="360" w:lineRule="auto"/>
        <w:jc w:val="center"/>
        <w:rPr>
          <w:rFonts w:hint="eastAsia"/>
          <w:b/>
          <w:szCs w:val="21"/>
        </w:rPr>
      </w:pPr>
      <w:r>
        <w:rPr>
          <w:b/>
          <w:szCs w:val="21"/>
        </w:rPr>
        <w:lastRenderedPageBreak/>
        <w:br w:type="page"/>
      </w:r>
    </w:p>
    <w:p w:rsidR="00C813B3" w:rsidRDefault="00C813B3" w:rsidP="00C813B3">
      <w:pPr>
        <w:numPr>
          <w:ilvl w:val="0"/>
          <w:numId w:val="12"/>
        </w:numPr>
        <w:spacing w:line="360" w:lineRule="auto"/>
        <w:jc w:val="center"/>
        <w:rPr>
          <w:rFonts w:ascii="宋体" w:hAnsi="宋体" w:hint="eastAsia"/>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hint="eastAsia"/>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hint="eastAsia"/>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hint="eastAsia"/>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hint="eastAsia"/>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rFonts w:hint="eastAsia"/>
          <w:szCs w:val="21"/>
        </w:rPr>
      </w:pPr>
      <w:r>
        <w:rPr>
          <w:rFonts w:ascii="宋体" w:hAnsi="宋体" w:hint="eastAsia"/>
          <w:szCs w:val="21"/>
        </w:rPr>
        <w:t xml:space="preserve">                                        年    月     日</w:t>
      </w:r>
    </w:p>
    <w:p w:rsidR="00C813B3" w:rsidRDefault="00C813B3" w:rsidP="00C813B3">
      <w:pPr>
        <w:spacing w:line="240" w:lineRule="auto"/>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C0DB0">
        <w:tc>
          <w:tcPr>
            <w:tcW w:w="9394" w:type="dxa"/>
            <w:vAlign w:val="center"/>
          </w:tcPr>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r>
              <w:rPr>
                <w:rFonts w:hint="eastAsia"/>
                <w:szCs w:val="21"/>
              </w:rPr>
              <w:t>法定代表人二代身份证明（正反面）复印件粘贴处</w:t>
            </w: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tc>
      </w:tr>
    </w:tbl>
    <w:p w:rsidR="00C813B3" w:rsidRDefault="00C813B3" w:rsidP="00C813B3">
      <w:pPr>
        <w:spacing w:line="240" w:lineRule="auto"/>
        <w:rPr>
          <w:rFonts w:hint="eastAsia"/>
          <w:szCs w:val="21"/>
        </w:rPr>
      </w:pPr>
    </w:p>
    <w:p w:rsidR="00C813B3" w:rsidRDefault="00C813B3" w:rsidP="00C813B3">
      <w:pPr>
        <w:spacing w:line="240" w:lineRule="auto"/>
        <w:rPr>
          <w:rFonts w:hint="eastAsia"/>
          <w:szCs w:val="21"/>
        </w:rPr>
      </w:pPr>
    </w:p>
    <w:p w:rsidR="00C813B3" w:rsidRDefault="00C813B3" w:rsidP="00C813B3">
      <w:pPr>
        <w:spacing w:line="240" w:lineRule="auto"/>
        <w:rPr>
          <w:rFonts w:hint="eastAsia"/>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hint="eastAsia"/>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hint="eastAsia"/>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hint="eastAsia"/>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hint="eastAsia"/>
          <w:szCs w:val="21"/>
        </w:rPr>
      </w:pPr>
    </w:p>
    <w:p w:rsidR="00C813B3" w:rsidRDefault="00C813B3" w:rsidP="00C813B3">
      <w:pPr>
        <w:spacing w:line="480" w:lineRule="exact"/>
        <w:ind w:firstLineChars="200" w:firstLine="420"/>
        <w:rPr>
          <w:rFonts w:ascii="宋体" w:hAnsi="宋体" w:hint="eastAsia"/>
          <w:szCs w:val="21"/>
        </w:rPr>
      </w:pPr>
    </w:p>
    <w:p w:rsidR="00C813B3" w:rsidRDefault="00C813B3" w:rsidP="00C813B3">
      <w:pPr>
        <w:spacing w:line="480" w:lineRule="exact"/>
        <w:ind w:firstLineChars="767" w:firstLine="1611"/>
        <w:rPr>
          <w:rFonts w:ascii="宋体" w:hAnsi="宋体" w:hint="eastAsia"/>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hint="eastAsia"/>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hint="eastAsia"/>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hint="eastAsia"/>
          <w:b/>
          <w:szCs w:val="21"/>
        </w:rPr>
      </w:pPr>
    </w:p>
    <w:p w:rsidR="00C813B3" w:rsidRDefault="00C813B3" w:rsidP="00C813B3">
      <w:pPr>
        <w:jc w:val="center"/>
        <w:rPr>
          <w:rFonts w:ascii="宋体" w:hAnsi="宋体" w:hint="eastAsia"/>
          <w:b/>
          <w:szCs w:val="21"/>
        </w:rPr>
      </w:pPr>
    </w:p>
    <w:p w:rsidR="00C813B3" w:rsidRDefault="00C813B3" w:rsidP="00C813B3">
      <w:pPr>
        <w:jc w:val="center"/>
        <w:rPr>
          <w:rFonts w:ascii="宋体" w:hAnsi="宋体" w:hint="eastAsia"/>
          <w:b/>
          <w:szCs w:val="21"/>
        </w:rPr>
      </w:pPr>
    </w:p>
    <w:p w:rsidR="00C813B3" w:rsidRDefault="00C813B3" w:rsidP="00C813B3">
      <w:pPr>
        <w:spacing w:line="240" w:lineRule="auto"/>
        <w:jc w:val="center"/>
        <w:rPr>
          <w:rFonts w:hint="eastAsia"/>
          <w:szCs w:val="21"/>
        </w:rPr>
      </w:pPr>
    </w:p>
    <w:p w:rsidR="00C813B3" w:rsidRDefault="00C813B3" w:rsidP="00C813B3">
      <w:pPr>
        <w:spacing w:line="240" w:lineRule="auto"/>
        <w:jc w:val="center"/>
        <w:rPr>
          <w:rFonts w:hint="eastAsia"/>
          <w:szCs w:val="21"/>
        </w:rPr>
      </w:pPr>
    </w:p>
    <w:p w:rsidR="00C813B3" w:rsidRDefault="00C813B3" w:rsidP="00C813B3">
      <w:pPr>
        <w:spacing w:line="240" w:lineRule="auto"/>
        <w:jc w:val="cente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C0DB0">
        <w:tc>
          <w:tcPr>
            <w:tcW w:w="9394" w:type="dxa"/>
          </w:tcPr>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r>
              <w:rPr>
                <w:rFonts w:hint="eastAsia"/>
                <w:szCs w:val="21"/>
              </w:rPr>
              <w:t>授权代表人二代身份证明（正反面）复印件粘贴处</w:t>
            </w: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p w:rsidR="00C813B3" w:rsidRDefault="00C813B3" w:rsidP="00EC0DB0">
            <w:pPr>
              <w:spacing w:line="240" w:lineRule="auto"/>
              <w:jc w:val="center"/>
              <w:rPr>
                <w:rFonts w:hint="eastAsia"/>
                <w:szCs w:val="21"/>
              </w:rPr>
            </w:pPr>
          </w:p>
        </w:tc>
      </w:tr>
    </w:tbl>
    <w:p w:rsidR="00C813B3" w:rsidRDefault="00C813B3" w:rsidP="00C813B3">
      <w:pPr>
        <w:spacing w:line="240" w:lineRule="auto"/>
        <w:jc w:val="center"/>
        <w:rPr>
          <w:rFonts w:hint="eastAsia"/>
          <w:szCs w:val="21"/>
        </w:rPr>
      </w:pPr>
    </w:p>
    <w:p w:rsidR="00C813B3" w:rsidRDefault="00C813B3" w:rsidP="00C813B3">
      <w:pPr>
        <w:spacing w:line="240" w:lineRule="auto"/>
        <w:jc w:val="center"/>
        <w:rPr>
          <w:rFonts w:ascii="宋体" w:hAnsi="宋体" w:hint="eastAsia"/>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hint="eastAsia"/>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hint="eastAsia"/>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hint="eastAsia"/>
          <w:szCs w:val="21"/>
        </w:rPr>
      </w:pPr>
      <w:r>
        <w:rPr>
          <w:rFonts w:ascii="宋体" w:hAnsi="宋体" w:hint="eastAsia"/>
          <w:color w:val="auto"/>
          <w:szCs w:val="21"/>
        </w:rPr>
        <w:t>投标人2016年以来的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EC0DB0">
        <w:trPr>
          <w:trHeight w:val="355"/>
        </w:trPr>
        <w:tc>
          <w:tcPr>
            <w:tcW w:w="1620" w:type="dxa"/>
            <w:vAlign w:val="center"/>
          </w:tcPr>
          <w:p w:rsidR="00C813B3" w:rsidRDefault="00C813B3" w:rsidP="00EC0DB0">
            <w:pPr>
              <w:jc w:val="center"/>
              <w:rPr>
                <w:rFonts w:hint="eastAsia"/>
                <w:szCs w:val="21"/>
              </w:rPr>
            </w:pPr>
            <w:r>
              <w:rPr>
                <w:rFonts w:hint="eastAsia"/>
                <w:szCs w:val="21"/>
              </w:rPr>
              <w:t>项目名称</w:t>
            </w:r>
          </w:p>
        </w:tc>
        <w:tc>
          <w:tcPr>
            <w:tcW w:w="1149" w:type="dxa"/>
            <w:vAlign w:val="center"/>
          </w:tcPr>
          <w:p w:rsidR="00C813B3" w:rsidRDefault="00C813B3" w:rsidP="00EC0DB0">
            <w:pPr>
              <w:jc w:val="center"/>
              <w:rPr>
                <w:rFonts w:hint="eastAsia"/>
                <w:szCs w:val="21"/>
              </w:rPr>
            </w:pPr>
            <w:r>
              <w:rPr>
                <w:rFonts w:hint="eastAsia"/>
                <w:szCs w:val="21"/>
              </w:rPr>
              <w:t>项目</w:t>
            </w:r>
          </w:p>
          <w:p w:rsidR="00C813B3" w:rsidRDefault="00C813B3" w:rsidP="00EC0DB0">
            <w:pPr>
              <w:jc w:val="center"/>
              <w:rPr>
                <w:rFonts w:hint="eastAsia"/>
                <w:szCs w:val="21"/>
              </w:rPr>
            </w:pPr>
            <w:r>
              <w:rPr>
                <w:rFonts w:hint="eastAsia"/>
                <w:szCs w:val="21"/>
              </w:rPr>
              <w:t>类型</w:t>
            </w:r>
          </w:p>
        </w:tc>
        <w:tc>
          <w:tcPr>
            <w:tcW w:w="1236" w:type="dxa"/>
            <w:vAlign w:val="center"/>
          </w:tcPr>
          <w:p w:rsidR="00C813B3" w:rsidRDefault="00C813B3" w:rsidP="00EC0DB0">
            <w:pPr>
              <w:jc w:val="center"/>
              <w:rPr>
                <w:rFonts w:hint="eastAsia"/>
                <w:szCs w:val="21"/>
              </w:rPr>
            </w:pPr>
            <w:r>
              <w:rPr>
                <w:rFonts w:hint="eastAsia"/>
                <w:szCs w:val="21"/>
              </w:rPr>
              <w:t>简要描述</w:t>
            </w:r>
          </w:p>
        </w:tc>
        <w:tc>
          <w:tcPr>
            <w:tcW w:w="1236" w:type="dxa"/>
            <w:vAlign w:val="center"/>
          </w:tcPr>
          <w:p w:rsidR="00C813B3" w:rsidRDefault="00C813B3" w:rsidP="00EC0DB0">
            <w:pPr>
              <w:jc w:val="center"/>
              <w:rPr>
                <w:rFonts w:hint="eastAsia"/>
                <w:szCs w:val="21"/>
              </w:rPr>
            </w:pPr>
            <w:r>
              <w:rPr>
                <w:rFonts w:hint="eastAsia"/>
                <w:szCs w:val="21"/>
              </w:rPr>
              <w:t>项目金额（万元）</w:t>
            </w:r>
          </w:p>
        </w:tc>
        <w:tc>
          <w:tcPr>
            <w:tcW w:w="1268" w:type="dxa"/>
            <w:vAlign w:val="center"/>
          </w:tcPr>
          <w:p w:rsidR="00C813B3" w:rsidRDefault="00C813B3" w:rsidP="00EC0DB0">
            <w:pPr>
              <w:jc w:val="center"/>
              <w:rPr>
                <w:rFonts w:hint="eastAsia"/>
                <w:szCs w:val="21"/>
              </w:rPr>
            </w:pPr>
            <w:r>
              <w:rPr>
                <w:rFonts w:hint="eastAsia"/>
                <w:szCs w:val="21"/>
              </w:rPr>
              <w:t>实施</w:t>
            </w:r>
          </w:p>
          <w:p w:rsidR="00C813B3" w:rsidRDefault="00C813B3" w:rsidP="00EC0DB0">
            <w:pPr>
              <w:jc w:val="center"/>
              <w:rPr>
                <w:rFonts w:hint="eastAsia"/>
                <w:szCs w:val="21"/>
              </w:rPr>
            </w:pPr>
            <w:r>
              <w:rPr>
                <w:rFonts w:hint="eastAsia"/>
                <w:szCs w:val="21"/>
              </w:rPr>
              <w:t>时间</w:t>
            </w:r>
          </w:p>
        </w:tc>
        <w:tc>
          <w:tcPr>
            <w:tcW w:w="2491" w:type="dxa"/>
            <w:vAlign w:val="center"/>
          </w:tcPr>
          <w:p w:rsidR="00C813B3" w:rsidRDefault="00C813B3" w:rsidP="00EC0DB0">
            <w:pPr>
              <w:jc w:val="center"/>
              <w:rPr>
                <w:rFonts w:hint="eastAsia"/>
                <w:szCs w:val="21"/>
              </w:rPr>
            </w:pPr>
            <w:r>
              <w:rPr>
                <w:rFonts w:hint="eastAsia"/>
                <w:szCs w:val="21"/>
              </w:rPr>
              <w:t>项目单位</w:t>
            </w:r>
          </w:p>
          <w:p w:rsidR="00C813B3" w:rsidRDefault="00C813B3" w:rsidP="00EC0DB0">
            <w:pPr>
              <w:jc w:val="center"/>
              <w:rPr>
                <w:rFonts w:hint="eastAsia"/>
                <w:szCs w:val="21"/>
              </w:rPr>
            </w:pPr>
            <w:r>
              <w:rPr>
                <w:rFonts w:hint="eastAsia"/>
                <w:szCs w:val="21"/>
              </w:rPr>
              <w:t>联系人及电话</w:t>
            </w:r>
          </w:p>
        </w:tc>
      </w:tr>
      <w:tr w:rsidR="00C813B3" w:rsidTr="00EC0DB0">
        <w:trPr>
          <w:trHeight w:val="424"/>
        </w:trPr>
        <w:tc>
          <w:tcPr>
            <w:tcW w:w="1620"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149"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68"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2491" w:type="dxa"/>
          </w:tcPr>
          <w:p w:rsidR="00C813B3" w:rsidRDefault="00C813B3" w:rsidP="00EC0DB0">
            <w:pPr>
              <w:autoSpaceDE w:val="0"/>
              <w:autoSpaceDN w:val="0"/>
              <w:adjustRightInd w:val="0"/>
              <w:spacing w:line="360" w:lineRule="auto"/>
              <w:rPr>
                <w:rFonts w:ascii="宋体" w:hAnsi="宋体" w:hint="eastAsia"/>
                <w:szCs w:val="21"/>
                <w:lang w:val="zh-CN"/>
              </w:rPr>
            </w:pPr>
          </w:p>
        </w:tc>
      </w:tr>
      <w:tr w:rsidR="00C813B3" w:rsidTr="00EC0DB0">
        <w:trPr>
          <w:trHeight w:val="421"/>
        </w:trPr>
        <w:tc>
          <w:tcPr>
            <w:tcW w:w="1620"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149"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68"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2491" w:type="dxa"/>
          </w:tcPr>
          <w:p w:rsidR="00C813B3" w:rsidRDefault="00C813B3" w:rsidP="00EC0DB0">
            <w:pPr>
              <w:autoSpaceDE w:val="0"/>
              <w:autoSpaceDN w:val="0"/>
              <w:adjustRightInd w:val="0"/>
              <w:spacing w:line="360" w:lineRule="auto"/>
              <w:rPr>
                <w:rFonts w:ascii="宋体" w:hAnsi="宋体" w:hint="eastAsia"/>
                <w:szCs w:val="21"/>
                <w:lang w:val="zh-CN"/>
              </w:rPr>
            </w:pPr>
          </w:p>
        </w:tc>
      </w:tr>
      <w:tr w:rsidR="00C813B3" w:rsidTr="00EC0DB0">
        <w:trPr>
          <w:trHeight w:val="465"/>
        </w:trPr>
        <w:tc>
          <w:tcPr>
            <w:tcW w:w="1620"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149"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36"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1268" w:type="dxa"/>
          </w:tcPr>
          <w:p w:rsidR="00C813B3" w:rsidRDefault="00C813B3" w:rsidP="00EC0DB0">
            <w:pPr>
              <w:autoSpaceDE w:val="0"/>
              <w:autoSpaceDN w:val="0"/>
              <w:adjustRightInd w:val="0"/>
              <w:spacing w:line="360" w:lineRule="auto"/>
              <w:rPr>
                <w:rFonts w:ascii="宋体" w:hAnsi="宋体" w:hint="eastAsia"/>
                <w:szCs w:val="21"/>
                <w:lang w:val="zh-CN"/>
              </w:rPr>
            </w:pPr>
          </w:p>
        </w:tc>
        <w:tc>
          <w:tcPr>
            <w:tcW w:w="2491" w:type="dxa"/>
          </w:tcPr>
          <w:p w:rsidR="00C813B3" w:rsidRDefault="00C813B3" w:rsidP="00EC0DB0">
            <w:pPr>
              <w:autoSpaceDE w:val="0"/>
              <w:autoSpaceDN w:val="0"/>
              <w:adjustRightInd w:val="0"/>
              <w:spacing w:line="360" w:lineRule="auto"/>
              <w:rPr>
                <w:rFonts w:ascii="宋体" w:hAnsi="宋体" w:hint="eastAsia"/>
                <w:szCs w:val="21"/>
                <w:lang w:val="zh-CN"/>
              </w:rPr>
            </w:pPr>
          </w:p>
        </w:tc>
      </w:tr>
    </w:tbl>
    <w:p w:rsidR="00C813B3" w:rsidRDefault="00C813B3" w:rsidP="00C813B3">
      <w:pPr>
        <w:spacing w:line="460" w:lineRule="exact"/>
        <w:ind w:firstLineChars="100" w:firstLine="210"/>
        <w:rPr>
          <w:rFonts w:ascii="宋体" w:hAnsi="宋体" w:cs="SimSun-18030" w:hint="eastAsia"/>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hint="eastAsia"/>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hint="eastAsia"/>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hint="eastAsia"/>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hint="eastAsia"/>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hint="eastAsia"/>
          <w:b/>
          <w:szCs w:val="21"/>
        </w:rPr>
      </w:pPr>
      <w:r>
        <w:rPr>
          <w:rFonts w:ascii="宋体" w:hAnsi="宋体" w:hint="eastAsia"/>
          <w:b/>
          <w:szCs w:val="21"/>
        </w:rPr>
        <w:t>二、技术部分</w:t>
      </w:r>
    </w:p>
    <w:p w:rsidR="00C813B3" w:rsidRDefault="00C813B3" w:rsidP="00C813B3">
      <w:pPr>
        <w:spacing w:beforeLines="100" w:before="312" w:afterLines="100" w:after="312"/>
        <w:jc w:val="center"/>
        <w:rPr>
          <w:rFonts w:hint="eastAsia"/>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hint="eastAsia"/>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hint="eastAsia"/>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EC0DB0">
        <w:trPr>
          <w:trHeight w:val="149"/>
        </w:trPr>
        <w:tc>
          <w:tcPr>
            <w:tcW w:w="817" w:type="dxa"/>
            <w:vAlign w:val="center"/>
          </w:tcPr>
          <w:p w:rsidR="00C813B3" w:rsidRDefault="00C813B3" w:rsidP="00EC0DB0">
            <w:pPr>
              <w:widowControl w:val="0"/>
              <w:adjustRightInd w:val="0"/>
              <w:spacing w:line="300" w:lineRule="atLeast"/>
              <w:ind w:leftChars="30" w:left="63" w:rightChars="30" w:right="63"/>
              <w:jc w:val="center"/>
              <w:rPr>
                <w:rFonts w:ascii="宋体" w:hAnsi="宋体" w:hint="eastAsia"/>
                <w:color w:val="auto"/>
                <w:szCs w:val="21"/>
              </w:rPr>
            </w:pPr>
            <w:r>
              <w:rPr>
                <w:rFonts w:ascii="宋体" w:hAnsi="宋体" w:hint="eastAsia"/>
                <w:color w:val="auto"/>
                <w:szCs w:val="21"/>
              </w:rPr>
              <w:t xml:space="preserve">序号          </w:t>
            </w:r>
          </w:p>
        </w:tc>
        <w:tc>
          <w:tcPr>
            <w:tcW w:w="1418" w:type="dxa"/>
            <w:vAlign w:val="center"/>
          </w:tcPr>
          <w:p w:rsidR="00C813B3" w:rsidRDefault="00C813B3" w:rsidP="00EC0DB0">
            <w:pPr>
              <w:widowControl w:val="0"/>
              <w:adjustRightInd w:val="0"/>
              <w:spacing w:after="60" w:line="300" w:lineRule="atLeast"/>
              <w:ind w:left="30" w:rightChars="30" w:right="63"/>
              <w:jc w:val="center"/>
              <w:rPr>
                <w:rFonts w:ascii="宋体" w:hAnsi="宋体" w:hint="eastAsia"/>
                <w:color w:val="auto"/>
                <w:szCs w:val="21"/>
              </w:rPr>
            </w:pPr>
            <w:r>
              <w:rPr>
                <w:rFonts w:ascii="宋体" w:hAnsi="宋体" w:hint="eastAsia"/>
                <w:color w:val="auto"/>
                <w:szCs w:val="21"/>
              </w:rPr>
              <w:t>设备名称</w:t>
            </w:r>
          </w:p>
        </w:tc>
        <w:tc>
          <w:tcPr>
            <w:tcW w:w="1984" w:type="dxa"/>
            <w:vAlign w:val="center"/>
          </w:tcPr>
          <w:p w:rsidR="00C813B3" w:rsidRDefault="00C813B3" w:rsidP="00EC0DB0">
            <w:pPr>
              <w:widowControl w:val="0"/>
              <w:adjustRightInd w:val="0"/>
              <w:spacing w:after="60" w:line="300" w:lineRule="atLeast"/>
              <w:ind w:leftChars="30" w:left="63" w:rightChars="30" w:right="63"/>
              <w:jc w:val="center"/>
              <w:rPr>
                <w:rFonts w:ascii="宋体" w:hAnsi="宋体" w:hint="eastAsia"/>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EC0DB0">
            <w:pPr>
              <w:widowControl w:val="0"/>
              <w:adjustRightInd w:val="0"/>
              <w:spacing w:after="60" w:line="300" w:lineRule="atLeast"/>
              <w:ind w:leftChars="30" w:left="63" w:rightChars="30" w:right="63"/>
              <w:jc w:val="center"/>
              <w:rPr>
                <w:rFonts w:ascii="宋体" w:hAnsi="宋体" w:hint="eastAsia"/>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EC0DB0">
            <w:pPr>
              <w:widowControl w:val="0"/>
              <w:adjustRightInd w:val="0"/>
              <w:spacing w:after="60" w:line="300" w:lineRule="atLeast"/>
              <w:ind w:leftChars="30" w:left="63" w:rightChars="30" w:right="63"/>
              <w:jc w:val="center"/>
              <w:rPr>
                <w:rFonts w:ascii="新宋体" w:eastAsia="新宋体" w:hAnsi="新宋体" w:hint="eastAsia"/>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EC0DB0">
            <w:pPr>
              <w:widowControl w:val="0"/>
              <w:adjustRightInd w:val="0"/>
              <w:spacing w:after="60" w:line="300" w:lineRule="atLeast"/>
              <w:ind w:leftChars="30" w:left="63" w:rightChars="30" w:right="63"/>
              <w:jc w:val="center"/>
              <w:rPr>
                <w:rFonts w:ascii="宋体" w:hAnsi="宋体" w:hint="eastAsia"/>
                <w:color w:val="auto"/>
                <w:szCs w:val="21"/>
              </w:rPr>
            </w:pPr>
            <w:r>
              <w:rPr>
                <w:rFonts w:ascii="宋体" w:hAnsi="宋体" w:hint="eastAsia"/>
                <w:color w:val="auto"/>
                <w:szCs w:val="21"/>
              </w:rPr>
              <w:t>（符合/正偏离/负偏离）</w:t>
            </w:r>
          </w:p>
        </w:tc>
      </w:tr>
      <w:tr w:rsidR="00C813B3" w:rsidTr="00EC0DB0">
        <w:trPr>
          <w:trHeight w:val="149"/>
        </w:trPr>
        <w:tc>
          <w:tcPr>
            <w:tcW w:w="817"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41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198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226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843" w:type="dxa"/>
          </w:tcPr>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见投标文件</w:t>
            </w:r>
          </w:p>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r>
      <w:tr w:rsidR="00C813B3" w:rsidTr="00EC0DB0">
        <w:trPr>
          <w:trHeight w:val="149"/>
        </w:trPr>
        <w:tc>
          <w:tcPr>
            <w:tcW w:w="817"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41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198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226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843" w:type="dxa"/>
          </w:tcPr>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见投标文件</w:t>
            </w:r>
          </w:p>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r>
      <w:tr w:rsidR="00C813B3" w:rsidTr="00EC0DB0">
        <w:trPr>
          <w:trHeight w:val="149"/>
        </w:trPr>
        <w:tc>
          <w:tcPr>
            <w:tcW w:w="817"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41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198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position w:val="-20"/>
                <w:szCs w:val="21"/>
              </w:rPr>
            </w:pPr>
          </w:p>
        </w:tc>
        <w:tc>
          <w:tcPr>
            <w:tcW w:w="2268"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c>
          <w:tcPr>
            <w:tcW w:w="1843" w:type="dxa"/>
          </w:tcPr>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见投标文件</w:t>
            </w:r>
          </w:p>
          <w:p w:rsidR="00C813B3" w:rsidRDefault="00C813B3" w:rsidP="00EC0DB0">
            <w:pPr>
              <w:widowControl w:val="0"/>
              <w:adjustRightInd w:val="0"/>
              <w:spacing w:after="60" w:line="300" w:lineRule="atLeast"/>
              <w:ind w:leftChars="30" w:left="63" w:rightChars="30" w:right="63"/>
              <w:rPr>
                <w:rFonts w:ascii="新宋体" w:eastAsia="新宋体" w:hAnsi="新宋体" w:hint="eastAsia"/>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C0DB0">
            <w:pPr>
              <w:widowControl w:val="0"/>
              <w:adjustRightInd w:val="0"/>
              <w:spacing w:after="60" w:line="300" w:lineRule="atLeast"/>
              <w:ind w:leftChars="30" w:left="63" w:rightChars="30" w:right="63"/>
              <w:jc w:val="center"/>
              <w:rPr>
                <w:rFonts w:ascii="宋体" w:eastAsia="黑体" w:hAnsi="宋体" w:hint="eastAsia"/>
                <w:color w:val="auto"/>
                <w:szCs w:val="21"/>
              </w:rPr>
            </w:pPr>
          </w:p>
        </w:tc>
      </w:tr>
    </w:tbl>
    <w:p w:rsidR="00C813B3" w:rsidRDefault="00C813B3" w:rsidP="00C813B3">
      <w:pPr>
        <w:spacing w:line="240" w:lineRule="auto"/>
        <w:rPr>
          <w:rFonts w:ascii="宋体" w:hAnsi="宋体" w:hint="eastAsia"/>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hint="eastAsia"/>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hint="eastAsia"/>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EC0DB0">
        <w:trPr>
          <w:trHeight w:val="149"/>
        </w:trPr>
        <w:tc>
          <w:tcPr>
            <w:tcW w:w="542" w:type="dxa"/>
            <w:vAlign w:val="center"/>
          </w:tcPr>
          <w:p w:rsidR="00C813B3" w:rsidRDefault="00C813B3" w:rsidP="00EC0DB0">
            <w:pPr>
              <w:widowControl w:val="0"/>
              <w:adjustRightInd w:val="0"/>
              <w:spacing w:after="60"/>
              <w:ind w:leftChars="30" w:left="63" w:rightChars="30" w:right="63"/>
              <w:jc w:val="center"/>
              <w:rPr>
                <w:rFonts w:ascii="宋体" w:hAnsi="宋体" w:hint="eastAsia"/>
                <w:szCs w:val="21"/>
              </w:rPr>
            </w:pPr>
            <w:r>
              <w:rPr>
                <w:rFonts w:ascii="宋体" w:hAnsi="宋体" w:hint="eastAsia"/>
                <w:szCs w:val="21"/>
              </w:rPr>
              <w:t xml:space="preserve">                             序号</w:t>
            </w:r>
          </w:p>
        </w:tc>
        <w:tc>
          <w:tcPr>
            <w:tcW w:w="1976" w:type="dxa"/>
            <w:vAlign w:val="center"/>
          </w:tcPr>
          <w:p w:rsidR="00C813B3" w:rsidRDefault="00C813B3" w:rsidP="00EC0DB0">
            <w:pPr>
              <w:widowControl w:val="0"/>
              <w:adjustRightInd w:val="0"/>
              <w:spacing w:after="60"/>
              <w:ind w:left="63" w:rightChars="30" w:right="63"/>
              <w:jc w:val="center"/>
              <w:rPr>
                <w:rFonts w:ascii="宋体" w:hAnsi="宋体" w:hint="eastAsia"/>
                <w:szCs w:val="21"/>
              </w:rPr>
            </w:pPr>
            <w:r>
              <w:rPr>
                <w:rFonts w:ascii="宋体" w:hAnsi="宋体" w:hint="eastAsia"/>
                <w:szCs w:val="21"/>
              </w:rPr>
              <w:t>设备名称</w:t>
            </w:r>
          </w:p>
        </w:tc>
        <w:tc>
          <w:tcPr>
            <w:tcW w:w="2270" w:type="dxa"/>
            <w:vAlign w:val="center"/>
          </w:tcPr>
          <w:p w:rsidR="00C813B3" w:rsidRDefault="00C813B3" w:rsidP="00EC0DB0">
            <w:pPr>
              <w:widowControl w:val="0"/>
              <w:adjustRightInd w:val="0"/>
              <w:spacing w:after="60"/>
              <w:ind w:leftChars="30" w:left="63" w:rightChars="30" w:right="63"/>
              <w:jc w:val="center"/>
              <w:rPr>
                <w:rFonts w:ascii="宋体" w:hAnsi="宋体" w:hint="eastAsia"/>
                <w:szCs w:val="21"/>
              </w:rPr>
            </w:pPr>
            <w:r>
              <w:rPr>
                <w:rFonts w:ascii="宋体" w:hAnsi="宋体" w:hint="eastAsia"/>
                <w:szCs w:val="21"/>
              </w:rPr>
              <w:t>规格型号</w:t>
            </w:r>
          </w:p>
        </w:tc>
        <w:tc>
          <w:tcPr>
            <w:tcW w:w="2880" w:type="dxa"/>
            <w:vAlign w:val="center"/>
          </w:tcPr>
          <w:p w:rsidR="00C813B3" w:rsidRDefault="00C813B3" w:rsidP="00EC0DB0">
            <w:pPr>
              <w:widowControl w:val="0"/>
              <w:adjustRightInd w:val="0"/>
              <w:spacing w:after="60"/>
              <w:ind w:leftChars="30" w:left="63" w:rightChars="30" w:right="63"/>
              <w:jc w:val="center"/>
              <w:rPr>
                <w:rFonts w:ascii="宋体" w:hAnsi="宋体" w:hint="eastAsia"/>
                <w:szCs w:val="21"/>
              </w:rPr>
            </w:pPr>
            <w:r>
              <w:rPr>
                <w:rFonts w:ascii="宋体" w:hAnsi="宋体" w:hint="eastAsia"/>
                <w:szCs w:val="21"/>
              </w:rPr>
              <w:t>详细技术参数及配置</w:t>
            </w:r>
          </w:p>
        </w:tc>
        <w:tc>
          <w:tcPr>
            <w:tcW w:w="1316" w:type="dxa"/>
            <w:vAlign w:val="center"/>
          </w:tcPr>
          <w:p w:rsidR="00C813B3" w:rsidRDefault="00C813B3" w:rsidP="00EC0DB0">
            <w:pPr>
              <w:widowControl w:val="0"/>
              <w:adjustRightInd w:val="0"/>
              <w:spacing w:after="60"/>
              <w:ind w:leftChars="30" w:left="63" w:rightChars="30" w:right="63"/>
              <w:jc w:val="center"/>
              <w:rPr>
                <w:rFonts w:ascii="宋体" w:hAnsi="宋体" w:hint="eastAsia"/>
                <w:szCs w:val="21"/>
              </w:rPr>
            </w:pPr>
            <w:r>
              <w:rPr>
                <w:rFonts w:ascii="宋体" w:hAnsi="宋体" w:hint="eastAsia"/>
                <w:szCs w:val="21"/>
              </w:rPr>
              <w:t>数量</w:t>
            </w:r>
          </w:p>
        </w:tc>
        <w:tc>
          <w:tcPr>
            <w:tcW w:w="1080" w:type="dxa"/>
            <w:vAlign w:val="center"/>
          </w:tcPr>
          <w:p w:rsidR="00C813B3" w:rsidRDefault="00C813B3" w:rsidP="00EC0DB0">
            <w:pPr>
              <w:widowControl w:val="0"/>
              <w:adjustRightInd w:val="0"/>
              <w:spacing w:after="60"/>
              <w:ind w:leftChars="30" w:left="63" w:rightChars="30" w:right="63"/>
              <w:jc w:val="center"/>
              <w:rPr>
                <w:rFonts w:ascii="宋体" w:hAnsi="宋体" w:hint="eastAsia"/>
                <w:szCs w:val="21"/>
              </w:rPr>
            </w:pPr>
          </w:p>
        </w:tc>
      </w:tr>
      <w:tr w:rsidR="00C813B3" w:rsidTr="00EC0DB0">
        <w:trPr>
          <w:trHeight w:val="149"/>
        </w:trPr>
        <w:tc>
          <w:tcPr>
            <w:tcW w:w="542"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r>
              <w:rPr>
                <w:rFonts w:ascii="宋体" w:eastAsia="黑体" w:hAnsi="宋体" w:hint="eastAsia"/>
                <w:szCs w:val="21"/>
              </w:rPr>
              <w:t>1</w:t>
            </w:r>
          </w:p>
        </w:tc>
        <w:tc>
          <w:tcPr>
            <w:tcW w:w="1976"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270"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8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c>
          <w:tcPr>
            <w:tcW w:w="1316" w:type="dxa"/>
          </w:tcPr>
          <w:p w:rsidR="00C813B3" w:rsidRDefault="00C813B3" w:rsidP="00EC0DB0">
            <w:pPr>
              <w:widowControl w:val="0"/>
              <w:adjustRightInd w:val="0"/>
              <w:spacing w:after="60"/>
              <w:ind w:leftChars="30" w:left="63" w:rightChars="30" w:right="63"/>
              <w:rPr>
                <w:rFonts w:ascii="新宋体" w:eastAsia="新宋体" w:hAnsi="新宋体" w:hint="eastAsia"/>
                <w:szCs w:val="21"/>
              </w:rPr>
            </w:pPr>
          </w:p>
        </w:tc>
        <w:tc>
          <w:tcPr>
            <w:tcW w:w="10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r>
      <w:tr w:rsidR="00C813B3" w:rsidTr="00EC0DB0">
        <w:trPr>
          <w:trHeight w:val="149"/>
        </w:trPr>
        <w:tc>
          <w:tcPr>
            <w:tcW w:w="542"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r>
              <w:rPr>
                <w:rFonts w:ascii="宋体" w:eastAsia="黑体" w:hAnsi="宋体" w:hint="eastAsia"/>
                <w:szCs w:val="21"/>
              </w:rPr>
              <w:t>2</w:t>
            </w:r>
          </w:p>
        </w:tc>
        <w:tc>
          <w:tcPr>
            <w:tcW w:w="1976"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270"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8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c>
          <w:tcPr>
            <w:tcW w:w="1316" w:type="dxa"/>
          </w:tcPr>
          <w:p w:rsidR="00C813B3" w:rsidRDefault="00C813B3" w:rsidP="00EC0DB0">
            <w:pPr>
              <w:widowControl w:val="0"/>
              <w:adjustRightInd w:val="0"/>
              <w:spacing w:after="60"/>
              <w:ind w:leftChars="30" w:left="63" w:rightChars="30" w:right="63"/>
              <w:rPr>
                <w:rFonts w:ascii="新宋体" w:eastAsia="新宋体" w:hAnsi="新宋体" w:hint="eastAsia"/>
                <w:szCs w:val="21"/>
              </w:rPr>
            </w:pPr>
          </w:p>
        </w:tc>
        <w:tc>
          <w:tcPr>
            <w:tcW w:w="10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r>
      <w:tr w:rsidR="00C813B3" w:rsidTr="00EC0DB0">
        <w:trPr>
          <w:trHeight w:val="149"/>
        </w:trPr>
        <w:tc>
          <w:tcPr>
            <w:tcW w:w="542"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c>
          <w:tcPr>
            <w:tcW w:w="1976"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270" w:type="dxa"/>
          </w:tcPr>
          <w:p w:rsidR="00C813B3" w:rsidRDefault="00C813B3" w:rsidP="00EC0DB0">
            <w:pPr>
              <w:widowControl w:val="0"/>
              <w:adjustRightInd w:val="0"/>
              <w:spacing w:after="60"/>
              <w:ind w:leftChars="30" w:left="63" w:rightChars="30" w:right="63"/>
              <w:jc w:val="center"/>
              <w:rPr>
                <w:rFonts w:ascii="宋体" w:eastAsia="黑体" w:hAnsi="宋体" w:hint="eastAsia"/>
                <w:position w:val="-20"/>
                <w:szCs w:val="21"/>
              </w:rPr>
            </w:pPr>
          </w:p>
        </w:tc>
        <w:tc>
          <w:tcPr>
            <w:tcW w:w="28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c>
          <w:tcPr>
            <w:tcW w:w="1316" w:type="dxa"/>
          </w:tcPr>
          <w:p w:rsidR="00C813B3" w:rsidRDefault="00C813B3" w:rsidP="00EC0DB0">
            <w:pPr>
              <w:widowControl w:val="0"/>
              <w:adjustRightInd w:val="0"/>
              <w:spacing w:after="60"/>
              <w:ind w:leftChars="30" w:left="63" w:rightChars="30" w:right="63"/>
              <w:rPr>
                <w:rFonts w:ascii="新宋体" w:eastAsia="新宋体" w:hAnsi="新宋体" w:hint="eastAsia"/>
                <w:szCs w:val="21"/>
              </w:rPr>
            </w:pPr>
          </w:p>
        </w:tc>
        <w:tc>
          <w:tcPr>
            <w:tcW w:w="1080" w:type="dxa"/>
          </w:tcPr>
          <w:p w:rsidR="00C813B3" w:rsidRDefault="00C813B3" w:rsidP="00EC0DB0">
            <w:pPr>
              <w:widowControl w:val="0"/>
              <w:adjustRightInd w:val="0"/>
              <w:spacing w:after="60"/>
              <w:ind w:leftChars="30" w:left="63" w:rightChars="30" w:right="63"/>
              <w:jc w:val="center"/>
              <w:rPr>
                <w:rFonts w:ascii="宋体" w:eastAsia="黑体" w:hAnsi="宋体" w:hint="eastAsia"/>
                <w:szCs w:val="21"/>
              </w:rPr>
            </w:pPr>
          </w:p>
        </w:tc>
      </w:tr>
    </w:tbl>
    <w:p w:rsidR="00C813B3" w:rsidRDefault="00C813B3" w:rsidP="00C813B3">
      <w:pPr>
        <w:spacing w:beforeLines="100" w:before="312" w:afterLines="100" w:after="312"/>
        <w:rPr>
          <w:rFonts w:ascii="宋体" w:hAnsi="宋体" w:hint="eastAsia"/>
          <w:b/>
          <w:color w:val="auto"/>
          <w:szCs w:val="21"/>
        </w:rPr>
      </w:pPr>
    </w:p>
    <w:p w:rsidR="00C813B3" w:rsidRDefault="00C813B3" w:rsidP="00C813B3">
      <w:pPr>
        <w:tabs>
          <w:tab w:val="left" w:pos="1330"/>
        </w:tabs>
        <w:spacing w:line="340" w:lineRule="exact"/>
        <w:rPr>
          <w:rFonts w:ascii="宋体" w:hAnsi="宋体" w:hint="eastAsia"/>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hint="eastAsia"/>
          <w:bCs/>
          <w:color w:val="auto"/>
          <w:szCs w:val="21"/>
        </w:rPr>
      </w:pPr>
    </w:p>
    <w:p w:rsidR="00C813B3" w:rsidRDefault="00C813B3" w:rsidP="00C813B3">
      <w:pPr>
        <w:tabs>
          <w:tab w:val="left" w:pos="1330"/>
        </w:tabs>
        <w:spacing w:line="340" w:lineRule="exact"/>
        <w:rPr>
          <w:rFonts w:ascii="宋体" w:hAnsi="宋体" w:hint="eastAsia"/>
          <w:color w:val="auto"/>
          <w:szCs w:val="21"/>
        </w:rPr>
      </w:pPr>
    </w:p>
    <w:p w:rsidR="00C813B3" w:rsidRDefault="00C813B3" w:rsidP="00C813B3">
      <w:pPr>
        <w:tabs>
          <w:tab w:val="left" w:pos="1330"/>
        </w:tabs>
        <w:spacing w:line="340" w:lineRule="exact"/>
        <w:rPr>
          <w:rFonts w:ascii="宋体" w:hAnsi="宋体" w:hint="eastAsia"/>
          <w:color w:val="auto"/>
          <w:szCs w:val="21"/>
        </w:rPr>
      </w:pPr>
    </w:p>
    <w:p w:rsidR="00C813B3" w:rsidRDefault="00C813B3" w:rsidP="00C813B3">
      <w:pPr>
        <w:tabs>
          <w:tab w:val="left" w:pos="1330"/>
        </w:tabs>
        <w:spacing w:line="340" w:lineRule="exact"/>
        <w:rPr>
          <w:rFonts w:ascii="宋体" w:hAnsi="宋体" w:hint="eastAsia"/>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hint="eastAsia"/>
          <w:color w:val="auto"/>
          <w:szCs w:val="21"/>
        </w:rPr>
      </w:pPr>
    </w:p>
    <w:p w:rsidR="00C813B3" w:rsidRDefault="00C813B3" w:rsidP="00C813B3">
      <w:pPr>
        <w:tabs>
          <w:tab w:val="left" w:pos="1330"/>
        </w:tabs>
        <w:spacing w:line="340" w:lineRule="exact"/>
        <w:rPr>
          <w:rFonts w:ascii="宋体" w:hAnsi="宋体" w:hint="eastAsia"/>
          <w:color w:val="auto"/>
          <w:szCs w:val="21"/>
        </w:rPr>
      </w:pPr>
    </w:p>
    <w:p w:rsidR="00C813B3" w:rsidRDefault="00C813B3" w:rsidP="00C813B3">
      <w:pPr>
        <w:tabs>
          <w:tab w:val="left" w:pos="1330"/>
        </w:tabs>
        <w:spacing w:line="340" w:lineRule="exact"/>
        <w:rPr>
          <w:rFonts w:ascii="宋体" w:hAnsi="宋体" w:hint="eastAsia"/>
          <w:color w:val="auto"/>
          <w:szCs w:val="21"/>
        </w:rPr>
      </w:pPr>
    </w:p>
    <w:p w:rsidR="00C813B3" w:rsidRDefault="00C813B3" w:rsidP="00C813B3">
      <w:pPr>
        <w:tabs>
          <w:tab w:val="left" w:pos="1330"/>
        </w:tabs>
        <w:spacing w:line="340" w:lineRule="exact"/>
        <w:rPr>
          <w:rFonts w:ascii="宋体" w:hAnsi="宋体" w:hint="eastAsia"/>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hint="eastAsia"/>
          <w:b/>
          <w:color w:val="auto"/>
          <w:szCs w:val="21"/>
        </w:rPr>
      </w:pPr>
    </w:p>
    <w:p w:rsidR="00C813B3" w:rsidRDefault="00C813B3" w:rsidP="00C813B3">
      <w:pPr>
        <w:spacing w:line="360" w:lineRule="auto"/>
        <w:rPr>
          <w:rFonts w:ascii="宋体" w:hAnsi="宋体" w:hint="eastAsia"/>
          <w:b/>
          <w:color w:val="auto"/>
          <w:szCs w:val="21"/>
        </w:rPr>
      </w:pPr>
    </w:p>
    <w:p w:rsidR="00C813B3" w:rsidRDefault="00C813B3" w:rsidP="00C813B3">
      <w:pPr>
        <w:pStyle w:val="flName"/>
        <w:spacing w:line="720" w:lineRule="auto"/>
        <w:rPr>
          <w:rFonts w:ascii="宋体" w:eastAsia="宋体" w:hAnsi="宋体" w:hint="eastAsia"/>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hint="eastAsia"/>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bookmarkStart w:id="0" w:name="_GoBack"/>
      <w:bookmarkEnd w:id="0"/>
    </w:p>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1BB" w:rsidRDefault="00F261BB" w:rsidP="00C813B3">
      <w:pPr>
        <w:spacing w:line="240" w:lineRule="auto"/>
      </w:pPr>
      <w:r>
        <w:separator/>
      </w:r>
    </w:p>
  </w:endnote>
  <w:endnote w:type="continuationSeparator" w:id="0">
    <w:p w:rsidR="00F261BB" w:rsidRDefault="00F261BB"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SimSun-18030">
    <w:altName w:val="宋体"/>
    <w:charset w:val="86"/>
    <w:family w:val="swiss"/>
    <w:pitch w:val="default"/>
    <w:sig w:usb0="00000000" w:usb1="000000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3" w:rsidRDefault="00C813B3">
    <w:pPr>
      <w:pStyle w:val="a4"/>
      <w:framePr w:wrap="around" w:vAnchor="text" w:hAnchor="margin" w:xAlign="center" w:y="1"/>
      <w:rPr>
        <w:rStyle w:val="a7"/>
      </w:rPr>
    </w:pPr>
    <w:r>
      <w:fldChar w:fldCharType="begin"/>
    </w:r>
    <w:r>
      <w:rPr>
        <w:rStyle w:val="a7"/>
      </w:rPr>
      <w:instrText xml:space="preserve">PAGE  </w:instrText>
    </w:r>
    <w:r>
      <w:fldChar w:fldCharType="end"/>
    </w:r>
  </w:p>
  <w:p w:rsidR="00C813B3" w:rsidRDefault="00C813B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3" w:rsidRDefault="00C813B3">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rsidR="00C813B3" w:rsidRDefault="00C813B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13" w:rsidRDefault="00F261BB">
    <w:pPr>
      <w:pStyle w:val="a4"/>
      <w:framePr w:wrap="around" w:vAnchor="text" w:hAnchor="margin" w:xAlign="center" w:y="1"/>
      <w:rPr>
        <w:rStyle w:val="a7"/>
        <w:rFonts w:hint="eastAsia"/>
      </w:rPr>
    </w:pPr>
  </w:p>
  <w:p w:rsidR="00D56013" w:rsidRDefault="00F261BB">
    <w:pPr>
      <w:pStyle w:val="a4"/>
      <w:rPr>
        <w:rFonts w:hint="eastAsia"/>
        <w:szCs w:val="21"/>
      </w:rPr>
    </w:pPr>
  </w:p>
  <w:p w:rsidR="00D56013" w:rsidRDefault="00F261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1BB" w:rsidRDefault="00F261BB" w:rsidP="00C813B3">
      <w:pPr>
        <w:spacing w:line="240" w:lineRule="auto"/>
      </w:pPr>
      <w:r>
        <w:separator/>
      </w:r>
    </w:p>
  </w:footnote>
  <w:footnote w:type="continuationSeparator" w:id="0">
    <w:p w:rsidR="00F261BB" w:rsidRDefault="00F261BB"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3" w:rsidRDefault="00C813B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3" w:rsidRDefault="00C813B3">
    <w:pPr>
      <w:pStyle w:val="a3"/>
      <w:pBdr>
        <w:bottom w:val="none" w:sz="0" w:space="0" w:color="auto"/>
      </w:pBdr>
      <w:jc w:val="both"/>
      <w:rPr>
        <w:rFonts w:hint="eastAsia"/>
      </w:rPr>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3" w:rsidRDefault="00C813B3">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13" w:rsidRDefault="00F261B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2F3B18"/>
    <w:rsid w:val="008A3E89"/>
    <w:rsid w:val="00C813B3"/>
    <w:rsid w:val="00F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aliases w:val="标题 1.1 Char,h2 Char,Heading 2 Hidden Char,Heading 2 CCBS Char,heading 2 Char,第一章 标题 2 Char,H2 Char,PIM2 Char,Titre3 Char,HD2 Char,sect 1.2 Char,H21 Char,sect 1.21 Char,H22 Char,sect 1.22 Char,H211 Char,sect 1.211 Char,H23 Char,sect 1.23 Char"/>
    <w:basedOn w:val="a0"/>
    <w:link w:val="2"/>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 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aliases w:val="标题 1.1 Char,h2 Char,Heading 2 Hidden Char,Heading 2 CCBS Char,heading 2 Char,第一章 标题 2 Char,H2 Char,PIM2 Char,Titre3 Char,HD2 Char,sect 1.2 Char,H21 Char,sect 1.21 Char,H22 Char,sect 1.22 Char,H211 Char,sect 1.211 Char,H23 Char,sect 1.23 Char"/>
    <w:basedOn w:val="a0"/>
    <w:link w:val="2"/>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 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2019-05-05T01:15:00Z</dcterms:created>
  <dcterms:modified xsi:type="dcterms:W3CDTF">2019-05-05T01:15:00Z</dcterms:modified>
</cp:coreProperties>
</file>