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94" w:rsidRDefault="003A4094">
      <w:pPr>
        <w:spacing w:line="440" w:lineRule="exact"/>
        <w:rPr>
          <w:rFonts w:ascii="仿宋" w:eastAsia="仿宋" w:hAnsi="仿宋" w:hint="eastAsia"/>
          <w:bCs/>
          <w:color w:val="FF0000"/>
          <w:szCs w:val="21"/>
        </w:rPr>
      </w:pPr>
    </w:p>
    <w:p w:rsidR="003A4094" w:rsidRDefault="003A4094">
      <w:pPr>
        <w:spacing w:line="440" w:lineRule="exact"/>
        <w:jc w:val="center"/>
        <w:rPr>
          <w:rFonts w:ascii="华文中宋" w:eastAsia="华文中宋" w:hAnsi="华文中宋"/>
          <w:b/>
          <w:color w:val="000000"/>
          <w:spacing w:val="40"/>
          <w:sz w:val="44"/>
          <w:szCs w:val="44"/>
        </w:rPr>
      </w:pPr>
    </w:p>
    <w:p w:rsidR="003A4094" w:rsidRDefault="003A4094">
      <w:pPr>
        <w:spacing w:line="440" w:lineRule="exact"/>
        <w:jc w:val="center"/>
        <w:rPr>
          <w:rFonts w:ascii="华文中宋" w:eastAsia="华文中宋" w:hAnsi="华文中宋"/>
          <w:b/>
          <w:color w:val="000000"/>
          <w:spacing w:val="40"/>
          <w:sz w:val="44"/>
          <w:szCs w:val="44"/>
        </w:rPr>
      </w:pPr>
    </w:p>
    <w:p w:rsidR="003A4094" w:rsidRDefault="003A4094">
      <w:pPr>
        <w:spacing w:line="440" w:lineRule="exact"/>
        <w:jc w:val="center"/>
        <w:rPr>
          <w:rFonts w:ascii="华文中宋" w:eastAsia="华文中宋" w:hAnsi="华文中宋"/>
          <w:b/>
          <w:color w:val="000000"/>
          <w:spacing w:val="40"/>
          <w:sz w:val="44"/>
          <w:szCs w:val="44"/>
        </w:rPr>
      </w:pPr>
    </w:p>
    <w:p w:rsidR="003A4094" w:rsidRDefault="003A4094">
      <w:pPr>
        <w:spacing w:line="440" w:lineRule="exact"/>
        <w:jc w:val="center"/>
        <w:rPr>
          <w:rFonts w:ascii="华文中宋" w:eastAsia="华文中宋" w:hAnsi="华文中宋"/>
          <w:b/>
          <w:color w:val="000000"/>
          <w:spacing w:val="40"/>
          <w:sz w:val="44"/>
          <w:szCs w:val="44"/>
        </w:rPr>
      </w:pPr>
    </w:p>
    <w:p w:rsidR="003A4094" w:rsidRDefault="00D65961">
      <w:pPr>
        <w:spacing w:line="440" w:lineRule="exact"/>
        <w:jc w:val="center"/>
        <w:rPr>
          <w:rFonts w:ascii="华文中宋" w:eastAsia="华文中宋" w:hAnsi="华文中宋"/>
          <w:b/>
          <w:color w:val="000000"/>
          <w:spacing w:val="40"/>
          <w:sz w:val="44"/>
          <w:szCs w:val="44"/>
        </w:rPr>
      </w:pPr>
      <w:r>
        <w:rPr>
          <w:rFonts w:ascii="华文中宋" w:eastAsia="华文中宋" w:hAnsi="华文中宋" w:hint="eastAsia"/>
          <w:b/>
          <w:color w:val="000000"/>
          <w:spacing w:val="40"/>
          <w:sz w:val="44"/>
          <w:szCs w:val="44"/>
        </w:rPr>
        <w:t>徐州工业职业技术学院</w:t>
      </w:r>
    </w:p>
    <w:p w:rsidR="003A4094" w:rsidRDefault="003A4094">
      <w:pPr>
        <w:spacing w:line="440" w:lineRule="exact"/>
        <w:jc w:val="center"/>
        <w:rPr>
          <w:rFonts w:ascii="华文中宋" w:eastAsia="华文中宋" w:hAnsi="华文中宋"/>
          <w:b/>
          <w:color w:val="000000"/>
          <w:spacing w:val="40"/>
          <w:sz w:val="44"/>
          <w:szCs w:val="44"/>
        </w:rPr>
      </w:pPr>
    </w:p>
    <w:p w:rsidR="003A4094" w:rsidRDefault="00D65961">
      <w:pPr>
        <w:spacing w:line="440" w:lineRule="exact"/>
        <w:jc w:val="center"/>
        <w:rPr>
          <w:rFonts w:ascii="新宋体" w:eastAsia="新宋体" w:hAnsi="新宋体"/>
          <w:b/>
          <w:color w:val="000000"/>
          <w:spacing w:val="40"/>
          <w:sz w:val="44"/>
          <w:szCs w:val="44"/>
        </w:rPr>
      </w:pPr>
      <w:r>
        <w:rPr>
          <w:rFonts w:ascii="新宋体" w:eastAsia="新宋体" w:hAnsi="新宋体" w:hint="eastAsia"/>
          <w:b/>
          <w:color w:val="000000"/>
          <w:spacing w:val="40"/>
          <w:sz w:val="44"/>
          <w:szCs w:val="44"/>
        </w:rPr>
        <w:t>建设工程项目</w:t>
      </w:r>
    </w:p>
    <w:p w:rsidR="003A4094" w:rsidRDefault="003A4094">
      <w:pPr>
        <w:spacing w:line="440" w:lineRule="exact"/>
        <w:jc w:val="center"/>
        <w:rPr>
          <w:rFonts w:ascii="仿宋" w:eastAsia="仿宋" w:hAnsi="仿宋"/>
          <w:bCs/>
          <w:color w:val="000000"/>
          <w:spacing w:val="60"/>
          <w:sz w:val="44"/>
          <w:szCs w:val="44"/>
        </w:rPr>
      </w:pPr>
    </w:p>
    <w:p w:rsidR="003A4094" w:rsidRDefault="003A4094">
      <w:pPr>
        <w:spacing w:line="440" w:lineRule="exact"/>
        <w:jc w:val="center"/>
        <w:rPr>
          <w:rFonts w:ascii="仿宋" w:eastAsia="仿宋" w:hAnsi="仿宋"/>
          <w:bCs/>
          <w:color w:val="000000"/>
          <w:spacing w:val="60"/>
          <w:sz w:val="44"/>
          <w:szCs w:val="44"/>
        </w:rPr>
      </w:pPr>
    </w:p>
    <w:p w:rsidR="008130CA" w:rsidRDefault="008130CA" w:rsidP="008130CA">
      <w:pPr>
        <w:spacing w:line="440" w:lineRule="exact"/>
        <w:jc w:val="center"/>
        <w:rPr>
          <w:rFonts w:ascii="仿宋" w:eastAsia="仿宋" w:hAnsi="仿宋"/>
          <w:b/>
          <w:bCs/>
          <w:color w:val="000000"/>
          <w:spacing w:val="60"/>
          <w:sz w:val="44"/>
          <w:szCs w:val="44"/>
        </w:rPr>
      </w:pPr>
      <w:r>
        <w:rPr>
          <w:rFonts w:ascii="仿宋" w:eastAsia="仿宋" w:hAnsi="仿宋" w:hint="eastAsia"/>
          <w:b/>
          <w:bCs/>
          <w:color w:val="000000"/>
          <w:spacing w:val="60"/>
          <w:sz w:val="44"/>
          <w:szCs w:val="44"/>
        </w:rPr>
        <w:t>招</w:t>
      </w:r>
    </w:p>
    <w:p w:rsidR="008130CA" w:rsidRDefault="008130CA" w:rsidP="008130CA">
      <w:pPr>
        <w:spacing w:line="440" w:lineRule="exact"/>
        <w:jc w:val="center"/>
        <w:rPr>
          <w:rFonts w:ascii="仿宋" w:eastAsia="仿宋" w:hAnsi="仿宋"/>
          <w:b/>
          <w:bCs/>
          <w:color w:val="000000"/>
          <w:spacing w:val="60"/>
          <w:sz w:val="44"/>
          <w:szCs w:val="44"/>
        </w:rPr>
      </w:pPr>
    </w:p>
    <w:p w:rsidR="008130CA" w:rsidRDefault="008130CA" w:rsidP="008130CA">
      <w:pPr>
        <w:spacing w:line="440" w:lineRule="exact"/>
        <w:jc w:val="center"/>
        <w:rPr>
          <w:rFonts w:ascii="仿宋" w:eastAsia="仿宋" w:hAnsi="仿宋"/>
          <w:b/>
          <w:bCs/>
          <w:color w:val="000000"/>
          <w:spacing w:val="60"/>
          <w:sz w:val="44"/>
          <w:szCs w:val="44"/>
        </w:rPr>
      </w:pPr>
      <w:r>
        <w:rPr>
          <w:rFonts w:ascii="仿宋" w:eastAsia="仿宋" w:hAnsi="仿宋" w:hint="eastAsia"/>
          <w:b/>
          <w:bCs/>
          <w:color w:val="000000"/>
          <w:spacing w:val="60"/>
          <w:sz w:val="44"/>
          <w:szCs w:val="44"/>
        </w:rPr>
        <w:t>标</w:t>
      </w:r>
    </w:p>
    <w:p w:rsidR="008130CA" w:rsidRDefault="008130CA" w:rsidP="008130CA">
      <w:pPr>
        <w:spacing w:line="440" w:lineRule="exact"/>
        <w:jc w:val="center"/>
        <w:rPr>
          <w:rFonts w:ascii="仿宋" w:eastAsia="仿宋" w:hAnsi="仿宋"/>
          <w:b/>
          <w:bCs/>
          <w:color w:val="000000"/>
          <w:spacing w:val="60"/>
          <w:sz w:val="44"/>
          <w:szCs w:val="44"/>
        </w:rPr>
      </w:pPr>
    </w:p>
    <w:p w:rsidR="008130CA" w:rsidRDefault="008130CA" w:rsidP="008130CA">
      <w:pPr>
        <w:spacing w:line="440" w:lineRule="exact"/>
        <w:jc w:val="center"/>
        <w:rPr>
          <w:rFonts w:ascii="仿宋" w:eastAsia="仿宋" w:hAnsi="仿宋"/>
          <w:b/>
          <w:bCs/>
          <w:color w:val="000000"/>
          <w:spacing w:val="60"/>
          <w:sz w:val="44"/>
          <w:szCs w:val="44"/>
        </w:rPr>
      </w:pPr>
      <w:r>
        <w:rPr>
          <w:rFonts w:ascii="仿宋" w:eastAsia="仿宋" w:hAnsi="仿宋" w:hint="eastAsia"/>
          <w:b/>
          <w:bCs/>
          <w:color w:val="000000"/>
          <w:spacing w:val="60"/>
          <w:sz w:val="44"/>
          <w:szCs w:val="44"/>
        </w:rPr>
        <w:t>文</w:t>
      </w:r>
    </w:p>
    <w:p w:rsidR="008130CA" w:rsidRDefault="008130CA" w:rsidP="008130CA">
      <w:pPr>
        <w:spacing w:line="440" w:lineRule="exact"/>
        <w:jc w:val="center"/>
        <w:rPr>
          <w:rFonts w:ascii="仿宋" w:eastAsia="仿宋" w:hAnsi="仿宋"/>
          <w:b/>
          <w:bCs/>
          <w:color w:val="000000"/>
          <w:spacing w:val="60"/>
          <w:sz w:val="44"/>
          <w:szCs w:val="44"/>
        </w:rPr>
      </w:pPr>
    </w:p>
    <w:p w:rsidR="008130CA" w:rsidRDefault="008130CA" w:rsidP="008130CA">
      <w:pPr>
        <w:spacing w:line="440" w:lineRule="exact"/>
        <w:jc w:val="center"/>
        <w:rPr>
          <w:rFonts w:ascii="仿宋" w:eastAsia="仿宋" w:hAnsi="仿宋"/>
          <w:b/>
          <w:bCs/>
          <w:color w:val="000000"/>
          <w:spacing w:val="60"/>
          <w:sz w:val="44"/>
          <w:szCs w:val="44"/>
        </w:rPr>
      </w:pPr>
      <w:r>
        <w:rPr>
          <w:rFonts w:ascii="仿宋" w:eastAsia="仿宋" w:hAnsi="仿宋" w:hint="eastAsia"/>
          <w:b/>
          <w:bCs/>
          <w:color w:val="000000"/>
          <w:spacing w:val="60"/>
          <w:sz w:val="44"/>
          <w:szCs w:val="44"/>
        </w:rPr>
        <w:t>件</w:t>
      </w:r>
    </w:p>
    <w:p w:rsidR="003A4094" w:rsidRDefault="003A4094">
      <w:pPr>
        <w:spacing w:line="440" w:lineRule="exact"/>
        <w:jc w:val="center"/>
        <w:rPr>
          <w:rFonts w:ascii="仿宋" w:eastAsia="仿宋" w:hAnsi="仿宋"/>
          <w:bCs/>
          <w:color w:val="000000"/>
          <w:spacing w:val="60"/>
          <w:sz w:val="44"/>
          <w:szCs w:val="44"/>
        </w:rPr>
      </w:pPr>
    </w:p>
    <w:p w:rsidR="003A4094" w:rsidRDefault="003A4094">
      <w:pPr>
        <w:spacing w:line="440" w:lineRule="exact"/>
        <w:jc w:val="center"/>
        <w:rPr>
          <w:rFonts w:ascii="仿宋" w:eastAsia="仿宋" w:hAnsi="仿宋"/>
          <w:bCs/>
          <w:color w:val="000000"/>
          <w:spacing w:val="60"/>
          <w:sz w:val="44"/>
          <w:szCs w:val="44"/>
        </w:rPr>
      </w:pPr>
    </w:p>
    <w:p w:rsidR="003A4094" w:rsidRDefault="003A4094">
      <w:pPr>
        <w:spacing w:line="440" w:lineRule="exact"/>
        <w:jc w:val="center"/>
        <w:rPr>
          <w:rFonts w:ascii="仿宋" w:eastAsia="仿宋" w:hAnsi="仿宋"/>
          <w:bCs/>
          <w:color w:val="000000"/>
          <w:spacing w:val="60"/>
          <w:sz w:val="44"/>
          <w:szCs w:val="44"/>
        </w:rPr>
      </w:pPr>
    </w:p>
    <w:p w:rsidR="003A4094" w:rsidRDefault="003A4094">
      <w:pPr>
        <w:spacing w:line="440" w:lineRule="exact"/>
        <w:jc w:val="center"/>
        <w:rPr>
          <w:rFonts w:ascii="仿宋" w:eastAsia="仿宋" w:hAnsi="仿宋"/>
          <w:bCs/>
          <w:color w:val="000000"/>
          <w:spacing w:val="60"/>
          <w:sz w:val="44"/>
          <w:szCs w:val="44"/>
        </w:rPr>
      </w:pPr>
    </w:p>
    <w:p w:rsidR="003A4094" w:rsidRDefault="003A4094">
      <w:pPr>
        <w:spacing w:line="440" w:lineRule="exact"/>
        <w:rPr>
          <w:rFonts w:ascii="仿宋" w:eastAsia="仿宋" w:hAnsi="仿宋"/>
          <w:bCs/>
          <w:color w:val="000000"/>
          <w:spacing w:val="60"/>
          <w:sz w:val="44"/>
          <w:szCs w:val="44"/>
        </w:rPr>
      </w:pPr>
    </w:p>
    <w:p w:rsidR="003A4094" w:rsidRDefault="003A4094">
      <w:pPr>
        <w:spacing w:line="440" w:lineRule="exact"/>
        <w:rPr>
          <w:rFonts w:ascii="仿宋" w:eastAsia="仿宋" w:hAnsi="仿宋"/>
          <w:b/>
          <w:color w:val="000000"/>
          <w:sz w:val="44"/>
          <w:szCs w:val="44"/>
        </w:rPr>
      </w:pPr>
    </w:p>
    <w:p w:rsidR="003A4094" w:rsidRDefault="003A4094">
      <w:pPr>
        <w:spacing w:line="440" w:lineRule="exact"/>
        <w:rPr>
          <w:rFonts w:ascii="仿宋" w:eastAsia="仿宋" w:hAnsi="仿宋"/>
          <w:b/>
          <w:sz w:val="32"/>
          <w:szCs w:val="32"/>
        </w:rPr>
      </w:pPr>
    </w:p>
    <w:p w:rsidR="003A4094" w:rsidRDefault="00D65961">
      <w:pPr>
        <w:spacing w:line="440" w:lineRule="exact"/>
        <w:ind w:firstLineChars="295" w:firstLine="944"/>
        <w:rPr>
          <w:rFonts w:ascii="仿宋" w:eastAsia="仿宋" w:hAnsi="仿宋"/>
          <w:b/>
          <w:color w:val="000000"/>
          <w:sz w:val="32"/>
          <w:szCs w:val="32"/>
        </w:rPr>
      </w:pPr>
      <w:r>
        <w:rPr>
          <w:rFonts w:ascii="仿宋" w:eastAsia="仿宋" w:hAnsi="仿宋" w:hint="eastAsia"/>
          <w:b/>
          <w:sz w:val="32"/>
          <w:szCs w:val="32"/>
        </w:rPr>
        <w:t>项目编号：</w:t>
      </w:r>
      <w:r>
        <w:rPr>
          <w:rFonts w:ascii="仿宋" w:eastAsia="仿宋" w:hAnsi="仿宋" w:hint="eastAsia"/>
          <w:b/>
          <w:color w:val="000000"/>
          <w:sz w:val="32"/>
          <w:szCs w:val="32"/>
        </w:rPr>
        <w:t>XZCIT2016GC002B1-1</w:t>
      </w:r>
    </w:p>
    <w:p w:rsidR="003A4094" w:rsidRDefault="00D65961" w:rsidP="00364BFA">
      <w:pPr>
        <w:spacing w:line="440" w:lineRule="exact"/>
        <w:ind w:firstLineChars="245" w:firstLine="862"/>
        <w:rPr>
          <w:rFonts w:ascii="仿宋" w:eastAsia="仿宋" w:hAnsi="仿宋"/>
          <w:b/>
          <w:color w:val="000000"/>
          <w:sz w:val="32"/>
          <w:szCs w:val="32"/>
        </w:rPr>
      </w:pPr>
      <w:r>
        <w:rPr>
          <w:rFonts w:ascii="仿宋" w:eastAsia="仿宋" w:hAnsi="仿宋" w:hint="eastAsia"/>
          <w:b/>
          <w:color w:val="000000"/>
          <w:spacing w:val="16"/>
          <w:sz w:val="32"/>
          <w:szCs w:val="32"/>
        </w:rPr>
        <w:t>招标人：</w:t>
      </w:r>
      <w:r>
        <w:rPr>
          <w:rFonts w:ascii="仿宋" w:eastAsia="仿宋" w:hAnsi="仿宋" w:hint="eastAsia"/>
          <w:b/>
          <w:color w:val="000000"/>
          <w:sz w:val="24"/>
          <w:szCs w:val="24"/>
        </w:rPr>
        <w:t>徐州工业职业技术学院</w:t>
      </w:r>
    </w:p>
    <w:p w:rsidR="003A4094" w:rsidRDefault="00D65961" w:rsidP="00364BFA">
      <w:pPr>
        <w:spacing w:line="440" w:lineRule="exact"/>
        <w:ind w:firstLineChars="246" w:firstLine="787"/>
        <w:jc w:val="left"/>
        <w:rPr>
          <w:rFonts w:ascii="仿宋" w:eastAsia="仿宋" w:hAnsi="仿宋"/>
          <w:b/>
          <w:color w:val="000000"/>
          <w:sz w:val="24"/>
          <w:szCs w:val="24"/>
        </w:rPr>
      </w:pPr>
      <w:r>
        <w:rPr>
          <w:rFonts w:ascii="仿宋" w:eastAsia="仿宋" w:hAnsi="仿宋" w:hint="eastAsia"/>
          <w:b/>
          <w:color w:val="000000"/>
          <w:sz w:val="32"/>
          <w:szCs w:val="32"/>
        </w:rPr>
        <w:t>项目名称：</w:t>
      </w:r>
      <w:r>
        <w:rPr>
          <w:rFonts w:ascii="仿宋" w:eastAsia="仿宋" w:hAnsi="仿宋" w:hint="eastAsia"/>
          <w:b/>
          <w:color w:val="000000"/>
          <w:sz w:val="24"/>
          <w:szCs w:val="24"/>
        </w:rPr>
        <w:t>校园小型基建工程及改造修缮服务库招标</w:t>
      </w:r>
    </w:p>
    <w:p w:rsidR="003A4094" w:rsidRDefault="003A4094">
      <w:pPr>
        <w:spacing w:line="440" w:lineRule="exact"/>
        <w:jc w:val="left"/>
        <w:rPr>
          <w:rFonts w:ascii="仿宋" w:eastAsia="仿宋" w:hAnsi="仿宋"/>
          <w:b/>
          <w:color w:val="000000"/>
          <w:sz w:val="32"/>
          <w:szCs w:val="32"/>
        </w:rPr>
      </w:pPr>
    </w:p>
    <w:p w:rsidR="003A4094" w:rsidRDefault="003A4094">
      <w:pPr>
        <w:spacing w:line="440" w:lineRule="exact"/>
        <w:jc w:val="left"/>
        <w:rPr>
          <w:rFonts w:ascii="仿宋" w:eastAsia="仿宋" w:hAnsi="仿宋"/>
          <w:b/>
          <w:color w:val="000000"/>
          <w:sz w:val="32"/>
          <w:szCs w:val="32"/>
        </w:rPr>
      </w:pPr>
    </w:p>
    <w:p w:rsidR="003A4094" w:rsidRDefault="003A4094">
      <w:pPr>
        <w:spacing w:line="440" w:lineRule="exact"/>
        <w:rPr>
          <w:rFonts w:ascii="仿宋" w:eastAsia="仿宋" w:hAnsi="仿宋"/>
          <w:b/>
          <w:color w:val="000000"/>
          <w:sz w:val="32"/>
          <w:szCs w:val="32"/>
        </w:rPr>
      </w:pPr>
    </w:p>
    <w:p w:rsidR="003A4094" w:rsidRDefault="00D65961" w:rsidP="00364BFA">
      <w:pPr>
        <w:spacing w:line="440" w:lineRule="exact"/>
        <w:ind w:firstLineChars="1200" w:firstLine="3840"/>
        <w:jc w:val="left"/>
        <w:rPr>
          <w:rFonts w:ascii="仿宋" w:eastAsia="仿宋" w:hAnsi="仿宋"/>
          <w:b/>
          <w:color w:val="000000"/>
          <w:sz w:val="32"/>
          <w:szCs w:val="32"/>
        </w:rPr>
      </w:pPr>
      <w:r>
        <w:rPr>
          <w:rFonts w:ascii="仿宋" w:eastAsia="仿宋" w:hAnsi="仿宋" w:hint="eastAsia"/>
          <w:b/>
          <w:color w:val="000000"/>
          <w:sz w:val="32"/>
          <w:szCs w:val="32"/>
        </w:rPr>
        <w:t>二零一六年三月</w:t>
      </w:r>
    </w:p>
    <w:p w:rsidR="003A4094" w:rsidRDefault="003A4094">
      <w:pPr>
        <w:spacing w:line="440" w:lineRule="exact"/>
        <w:jc w:val="center"/>
        <w:rPr>
          <w:rFonts w:ascii="仿宋" w:eastAsia="仿宋" w:hAnsi="仿宋"/>
          <w:b/>
          <w:bCs/>
          <w:color w:val="000000"/>
          <w:sz w:val="44"/>
          <w:szCs w:val="44"/>
        </w:rPr>
      </w:pPr>
    </w:p>
    <w:p w:rsidR="003A4094" w:rsidRDefault="003A4094">
      <w:pPr>
        <w:spacing w:line="440" w:lineRule="exact"/>
        <w:jc w:val="center"/>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3A4094" w:rsidRDefault="00D65961">
      <w:pPr>
        <w:spacing w:line="440" w:lineRule="exact"/>
        <w:jc w:val="center"/>
        <w:rPr>
          <w:rFonts w:ascii="仿宋" w:eastAsia="仿宋" w:hAnsi="仿宋"/>
          <w:b/>
          <w:bCs/>
          <w:color w:val="000000"/>
          <w:sz w:val="32"/>
          <w:szCs w:val="32"/>
        </w:rPr>
      </w:pPr>
      <w:r>
        <w:rPr>
          <w:rFonts w:ascii="仿宋" w:eastAsia="仿宋" w:hAnsi="仿宋" w:hint="eastAsia"/>
          <w:b/>
          <w:bCs/>
          <w:color w:val="000000"/>
          <w:sz w:val="32"/>
          <w:szCs w:val="32"/>
        </w:rPr>
        <w:t>目　　录</w:t>
      </w:r>
    </w:p>
    <w:p w:rsidR="003A4094" w:rsidRDefault="003A4094">
      <w:pPr>
        <w:spacing w:line="440" w:lineRule="exact"/>
        <w:rPr>
          <w:rFonts w:ascii="仿宋" w:eastAsia="仿宋" w:hAnsi="仿宋"/>
          <w:bCs/>
          <w:color w:val="000000"/>
          <w:szCs w:val="21"/>
        </w:rPr>
      </w:pPr>
    </w:p>
    <w:p w:rsidR="003A4094" w:rsidRDefault="00D65961">
      <w:pPr>
        <w:spacing w:line="440" w:lineRule="exact"/>
        <w:ind w:left="420"/>
        <w:rPr>
          <w:rFonts w:ascii="仿宋" w:eastAsia="仿宋" w:hAnsi="仿宋"/>
          <w:bCs/>
          <w:color w:val="000000"/>
          <w:sz w:val="28"/>
          <w:szCs w:val="28"/>
        </w:rPr>
      </w:pPr>
      <w:r>
        <w:rPr>
          <w:rFonts w:ascii="仿宋" w:eastAsia="仿宋" w:hAnsi="仿宋" w:hint="eastAsia"/>
          <w:bCs/>
          <w:color w:val="000000"/>
          <w:sz w:val="28"/>
          <w:szCs w:val="28"/>
        </w:rPr>
        <w:t>招标文件核准单………………………………………………………………</w:t>
      </w:r>
    </w:p>
    <w:p w:rsidR="003A4094" w:rsidRDefault="00D65961">
      <w:pPr>
        <w:spacing w:line="440" w:lineRule="exact"/>
        <w:ind w:firstLineChars="200" w:firstLine="560"/>
        <w:rPr>
          <w:rFonts w:ascii="仿宋" w:eastAsia="仿宋" w:hAnsi="仿宋"/>
          <w:bCs/>
          <w:color w:val="000000"/>
          <w:sz w:val="28"/>
          <w:szCs w:val="28"/>
        </w:rPr>
      </w:pPr>
      <w:r>
        <w:rPr>
          <w:rFonts w:ascii="仿宋" w:eastAsia="仿宋" w:hAnsi="仿宋" w:hint="eastAsia"/>
          <w:bCs/>
          <w:color w:val="000000"/>
          <w:sz w:val="28"/>
          <w:szCs w:val="28"/>
        </w:rPr>
        <w:t>第一章投标须知……………………………………………………………</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前附表………………………………………………………………</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一、总则……………………………………………………………</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二、招标文件………………………………………………………</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三、投标报价………………………………………………………</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四、投标文件………………………………………………………</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五、投标文件密封和递交…………………………………………</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六、开标……………………………………………………………</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七、评标、定标……………………………………………………</w:t>
      </w:r>
    </w:p>
    <w:p w:rsidR="003A4094" w:rsidRDefault="00D65961">
      <w:pPr>
        <w:spacing w:line="440" w:lineRule="exact"/>
        <w:ind w:left="1380"/>
        <w:rPr>
          <w:rFonts w:ascii="仿宋" w:eastAsia="仿宋" w:hAnsi="仿宋"/>
          <w:bCs/>
          <w:color w:val="000000"/>
          <w:sz w:val="28"/>
          <w:szCs w:val="28"/>
        </w:rPr>
      </w:pPr>
      <w:r>
        <w:rPr>
          <w:rFonts w:ascii="仿宋" w:eastAsia="仿宋" w:hAnsi="仿宋" w:hint="eastAsia"/>
          <w:bCs/>
          <w:color w:val="000000"/>
          <w:sz w:val="28"/>
          <w:szCs w:val="28"/>
        </w:rPr>
        <w:t>八、合同订立……………………………………………………</w:t>
      </w:r>
    </w:p>
    <w:p w:rsidR="003A4094" w:rsidRDefault="00D65961">
      <w:pPr>
        <w:spacing w:line="440" w:lineRule="exact"/>
        <w:ind w:firstLineChars="150" w:firstLine="420"/>
        <w:rPr>
          <w:rFonts w:ascii="仿宋" w:eastAsia="仿宋" w:hAnsi="仿宋"/>
          <w:bCs/>
          <w:color w:val="000000"/>
          <w:sz w:val="28"/>
          <w:szCs w:val="28"/>
        </w:rPr>
      </w:pPr>
      <w:r>
        <w:rPr>
          <w:rFonts w:ascii="仿宋" w:eastAsia="仿宋" w:hAnsi="仿宋" w:hint="eastAsia"/>
          <w:bCs/>
          <w:color w:val="000000"/>
          <w:sz w:val="28"/>
          <w:szCs w:val="28"/>
        </w:rPr>
        <w:t>第二章合同主要条款……………………………………………………</w:t>
      </w:r>
    </w:p>
    <w:p w:rsidR="003A4094" w:rsidRDefault="00D65961">
      <w:pPr>
        <w:spacing w:line="440" w:lineRule="exact"/>
        <w:ind w:firstLineChars="150" w:firstLine="420"/>
        <w:rPr>
          <w:rFonts w:ascii="仿宋" w:eastAsia="仿宋" w:hAnsi="仿宋"/>
          <w:bCs/>
          <w:color w:val="000000"/>
          <w:sz w:val="28"/>
          <w:szCs w:val="28"/>
        </w:rPr>
      </w:pPr>
      <w:r>
        <w:rPr>
          <w:rFonts w:ascii="仿宋" w:eastAsia="仿宋" w:hAnsi="仿宋" w:hint="eastAsia"/>
          <w:bCs/>
          <w:color w:val="000000"/>
          <w:sz w:val="28"/>
          <w:szCs w:val="28"/>
        </w:rPr>
        <w:t>第三章投标文件格式………………………………………………………</w:t>
      </w:r>
    </w:p>
    <w:p w:rsidR="003A4094" w:rsidRDefault="003A4094">
      <w:pPr>
        <w:spacing w:line="440" w:lineRule="exact"/>
        <w:ind w:left="420"/>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jc w:val="center"/>
        <w:rPr>
          <w:rFonts w:ascii="仿宋" w:eastAsia="仿宋" w:hAnsi="仿宋"/>
          <w:bCs/>
          <w:color w:val="000000"/>
          <w:szCs w:val="21"/>
        </w:rPr>
      </w:pPr>
    </w:p>
    <w:p w:rsidR="003A4094" w:rsidRDefault="003A4094">
      <w:pPr>
        <w:spacing w:line="440" w:lineRule="exact"/>
        <w:rPr>
          <w:rFonts w:ascii="仿宋" w:eastAsia="仿宋" w:hAnsi="仿宋"/>
          <w:b/>
          <w:bCs/>
          <w:color w:val="000000"/>
          <w:szCs w:val="21"/>
        </w:rPr>
      </w:pPr>
    </w:p>
    <w:p w:rsidR="003A4094" w:rsidRDefault="003A4094" w:rsidP="00364BFA">
      <w:pPr>
        <w:spacing w:line="440" w:lineRule="exact"/>
        <w:ind w:firstLineChars="1900" w:firstLine="3990"/>
        <w:rPr>
          <w:rFonts w:ascii="仿宋" w:eastAsia="仿宋" w:hAnsi="仿宋"/>
          <w:b/>
          <w:bCs/>
          <w:color w:val="000000"/>
          <w:szCs w:val="21"/>
        </w:rPr>
      </w:pPr>
    </w:p>
    <w:p w:rsidR="003A4094" w:rsidRDefault="003A4094" w:rsidP="00364BFA">
      <w:pPr>
        <w:spacing w:line="440" w:lineRule="exact"/>
        <w:ind w:firstLineChars="1900" w:firstLine="3990"/>
        <w:rPr>
          <w:rFonts w:ascii="仿宋" w:eastAsia="仿宋" w:hAnsi="仿宋"/>
          <w:b/>
          <w:bCs/>
          <w:color w:val="000000"/>
          <w:szCs w:val="21"/>
        </w:rPr>
      </w:pPr>
    </w:p>
    <w:p w:rsidR="003A4094" w:rsidRDefault="003A4094" w:rsidP="00364BFA">
      <w:pPr>
        <w:spacing w:line="440" w:lineRule="exact"/>
        <w:ind w:firstLineChars="1900" w:firstLine="3990"/>
        <w:rPr>
          <w:rFonts w:ascii="仿宋" w:eastAsia="仿宋" w:hAnsi="仿宋"/>
          <w:b/>
          <w:bCs/>
          <w:color w:val="000000"/>
          <w:szCs w:val="21"/>
        </w:rPr>
      </w:pPr>
    </w:p>
    <w:p w:rsidR="003A4094" w:rsidRDefault="003A4094" w:rsidP="00364BFA">
      <w:pPr>
        <w:spacing w:line="440" w:lineRule="exact"/>
        <w:ind w:firstLineChars="1900" w:firstLine="3990"/>
        <w:rPr>
          <w:rFonts w:ascii="仿宋" w:eastAsia="仿宋" w:hAnsi="仿宋"/>
          <w:b/>
          <w:bCs/>
          <w:color w:val="000000"/>
          <w:szCs w:val="21"/>
        </w:rPr>
      </w:pPr>
    </w:p>
    <w:p w:rsidR="003A4094" w:rsidRDefault="003A4094" w:rsidP="00364BFA">
      <w:pPr>
        <w:spacing w:line="440" w:lineRule="exact"/>
        <w:ind w:firstLineChars="1900" w:firstLine="3990"/>
        <w:rPr>
          <w:rFonts w:ascii="仿宋" w:eastAsia="仿宋" w:hAnsi="仿宋"/>
          <w:b/>
          <w:bCs/>
          <w:color w:val="000000"/>
          <w:szCs w:val="21"/>
        </w:rPr>
      </w:pPr>
    </w:p>
    <w:p w:rsidR="003A4094" w:rsidRDefault="00D65961" w:rsidP="00364BFA">
      <w:pPr>
        <w:spacing w:line="440" w:lineRule="exact"/>
        <w:ind w:firstLineChars="1900" w:firstLine="3990"/>
        <w:rPr>
          <w:rFonts w:ascii="仿宋" w:eastAsia="仿宋" w:hAnsi="仿宋"/>
          <w:b/>
          <w:bCs/>
          <w:color w:val="000000"/>
          <w:szCs w:val="21"/>
        </w:rPr>
      </w:pPr>
      <w:r>
        <w:rPr>
          <w:rFonts w:ascii="仿宋" w:eastAsia="仿宋" w:hAnsi="仿宋" w:hint="eastAsia"/>
          <w:b/>
          <w:bCs/>
          <w:color w:val="000000"/>
          <w:szCs w:val="21"/>
        </w:rPr>
        <w:lastRenderedPageBreak/>
        <w:t>招标文件核准单</w:t>
      </w:r>
    </w:p>
    <w:p w:rsidR="003A4094" w:rsidRDefault="00D65961">
      <w:pPr>
        <w:spacing w:line="440" w:lineRule="exact"/>
        <w:ind w:firstLineChars="246" w:firstLine="517"/>
        <w:jc w:val="left"/>
        <w:rPr>
          <w:rFonts w:ascii="仿宋" w:eastAsia="仿宋" w:hAnsi="仿宋"/>
          <w:color w:val="000000"/>
          <w:szCs w:val="21"/>
          <w:u w:val="single"/>
        </w:rPr>
      </w:pPr>
      <w:r>
        <w:rPr>
          <w:rFonts w:ascii="仿宋" w:eastAsia="仿宋" w:hAnsi="仿宋" w:hint="eastAsia"/>
          <w:color w:val="000000"/>
          <w:szCs w:val="21"/>
        </w:rPr>
        <w:t>根据工作需要，现在对校园小型基建工程及改造修缮服务库招标进行招标，欢迎合格的投标人参加投标。</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2"/>
      </w:tblGrid>
      <w:tr w:rsidR="003A4094">
        <w:trPr>
          <w:trHeight w:val="5289"/>
          <w:jc w:val="center"/>
        </w:trPr>
        <w:tc>
          <w:tcPr>
            <w:tcW w:w="9762" w:type="dxa"/>
          </w:tcPr>
          <w:p w:rsidR="003A4094" w:rsidRDefault="003A4094">
            <w:pPr>
              <w:spacing w:line="440" w:lineRule="exact"/>
              <w:rPr>
                <w:rFonts w:ascii="仿宋" w:eastAsia="仿宋" w:hAnsi="仿宋"/>
                <w:color w:val="000000"/>
                <w:szCs w:val="21"/>
              </w:rPr>
            </w:pPr>
          </w:p>
          <w:p w:rsidR="003A4094" w:rsidRDefault="00D65961">
            <w:pPr>
              <w:spacing w:line="440" w:lineRule="exact"/>
              <w:ind w:firstLineChars="100" w:firstLine="210"/>
              <w:rPr>
                <w:rFonts w:ascii="仿宋" w:eastAsia="仿宋" w:hAnsi="仿宋"/>
                <w:color w:val="000000"/>
                <w:szCs w:val="21"/>
              </w:rPr>
            </w:pPr>
            <w:r>
              <w:rPr>
                <w:rFonts w:ascii="仿宋" w:eastAsia="仿宋" w:hAnsi="仿宋" w:hint="eastAsia"/>
                <w:color w:val="000000"/>
                <w:szCs w:val="21"/>
              </w:rPr>
              <w:t>招标机构：徐州工业职业技术学院招标办</w:t>
            </w:r>
          </w:p>
          <w:p w:rsidR="003A4094" w:rsidRDefault="003A4094">
            <w:pPr>
              <w:spacing w:line="440" w:lineRule="exact"/>
              <w:rPr>
                <w:rFonts w:ascii="仿宋" w:eastAsia="仿宋" w:hAnsi="仿宋"/>
                <w:color w:val="000000"/>
                <w:szCs w:val="21"/>
              </w:rPr>
            </w:pPr>
          </w:p>
          <w:p w:rsidR="003A4094" w:rsidRDefault="00B37D26">
            <w:pPr>
              <w:spacing w:line="440" w:lineRule="exact"/>
              <w:jc w:val="center"/>
              <w:rPr>
                <w:rFonts w:ascii="仿宋" w:eastAsia="仿宋" w:hAnsi="仿宋"/>
                <w:color w:val="000000"/>
                <w:szCs w:val="21"/>
              </w:rPr>
            </w:pPr>
            <w:r w:rsidRPr="00B37D26">
              <w:pict>
                <v:shapetype id="_x0000_t202" coordsize="21600,21600" o:spt="202" path="m,l,21600r21600,l21600,xe">
                  <v:stroke joinstyle="miter"/>
                  <v:path gradientshapeok="t" o:connecttype="rect"/>
                </v:shapetype>
                <v:shape id="Text Box 10" o:spid="_x0000_s1026" type="#_x0000_t202" style="position:absolute;left:0;text-align:left;margin-left:4.35pt;margin-top:29.4pt;width:199.35pt;height:109.2pt;z-index:1" o:gfxdata="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uNtltYA&#10;AAAIAQAADwAAAAAAAAABACAAAAAiAAAAZHJzL2Rvd25yZXYueG1sUEsBAhQAFAAAAAgAh07iQOQk&#10;4cboAQAA9wMAAA4AAAAAAAAAAQAgAAAAJQEAAGRycy9lMm9Eb2MueG1sUEsFBgAAAAAGAAYAWQEA&#10;AH8FAAAAAA==&#10;" strokecolor="white">
                  <v:textbox>
                    <w:txbxContent>
                      <w:p w:rsidR="009E7FA6" w:rsidRDefault="009E7FA6">
                        <w:pPr>
                          <w:spacing w:line="700" w:lineRule="exact"/>
                          <w:rPr>
                            <w:rFonts w:ascii="仿宋_GB2312" w:eastAsia="仿宋_GB2312"/>
                            <w:sz w:val="24"/>
                          </w:rPr>
                        </w:pPr>
                        <w:r>
                          <w:rPr>
                            <w:rFonts w:ascii="仿宋_GB2312" w:eastAsia="仿宋_GB2312" w:hint="eastAsia"/>
                            <w:sz w:val="24"/>
                          </w:rPr>
                          <w:t>联系人：李老师</w:t>
                        </w:r>
                      </w:p>
                      <w:p w:rsidR="009E7FA6" w:rsidRDefault="009E7FA6">
                        <w:pPr>
                          <w:spacing w:line="700" w:lineRule="exact"/>
                          <w:rPr>
                            <w:rFonts w:ascii="仿宋_GB2312" w:eastAsia="仿宋_GB2312"/>
                            <w:sz w:val="24"/>
                          </w:rPr>
                        </w:pPr>
                        <w:r>
                          <w:rPr>
                            <w:rFonts w:ascii="仿宋_GB2312" w:eastAsia="仿宋_GB2312" w:hint="eastAsia"/>
                            <w:sz w:val="24"/>
                          </w:rPr>
                          <w:t>联系电话：0516-85782688</w:t>
                        </w:r>
                      </w:p>
                    </w:txbxContent>
                  </v:textbox>
                </v:shape>
              </w:pict>
            </w:r>
            <w:r w:rsidRPr="00B37D26">
              <w:pict>
                <v:shape id="Text Box 11" o:spid="_x0000_s1027" type="#_x0000_t202" style="position:absolute;left:0;text-align:left;margin-left:278.25pt;margin-top:35.8pt;width:199.35pt;height:105.75pt;z-index:2" o:gfxdata="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UwI&#10;oNkAAAAKAQAADwAAAAAAAAABACAAAAAiAAAAZHJzL2Rvd25yZXYueG1sUEsBAhQAFAAAAAgAh07i&#10;QDCPgoToAQAA9wMAAA4AAAAAAAAAAQAgAAAAKAEAAGRycy9lMm9Eb2MueG1sUEsFBgAAAAAGAAYA&#10;WQEAAIIFAAAAAA==&#10;" strokecolor="white">
                  <v:textbox>
                    <w:txbxContent>
                      <w:p w:rsidR="009E7FA6" w:rsidRDefault="009E7FA6">
                        <w:pPr>
                          <w:spacing w:line="700" w:lineRule="exact"/>
                          <w:jc w:val="center"/>
                          <w:rPr>
                            <w:rFonts w:ascii="仿宋_GB2312" w:eastAsia="仿宋_GB2312"/>
                            <w:color w:val="000000"/>
                            <w:sz w:val="24"/>
                          </w:rPr>
                        </w:pPr>
                      </w:p>
                      <w:p w:rsidR="009E7FA6" w:rsidRDefault="009E7FA6">
                        <w:pPr>
                          <w:spacing w:line="700" w:lineRule="exact"/>
                          <w:jc w:val="center"/>
                          <w:rPr>
                            <w:rFonts w:ascii="仿宋_GB2312" w:eastAsia="仿宋_GB2312"/>
                            <w:color w:val="000000"/>
                            <w:sz w:val="24"/>
                          </w:rPr>
                        </w:pPr>
                      </w:p>
                      <w:p w:rsidR="009E7FA6" w:rsidRDefault="009E7FA6">
                        <w:pPr>
                          <w:spacing w:line="700" w:lineRule="exact"/>
                          <w:jc w:val="center"/>
                          <w:rPr>
                            <w:rFonts w:ascii="仿宋_GB2312" w:eastAsia="仿宋_GB2312"/>
                            <w:color w:val="000000"/>
                            <w:sz w:val="24"/>
                          </w:rPr>
                        </w:pPr>
                        <w:r>
                          <w:rPr>
                            <w:rFonts w:ascii="仿宋_GB2312" w:eastAsia="仿宋_GB2312"/>
                            <w:color w:val="000000"/>
                            <w:sz w:val="24"/>
                          </w:rPr>
                          <w:t xml:space="preserve">             2016</w:t>
                        </w:r>
                        <w:r>
                          <w:rPr>
                            <w:rFonts w:ascii="仿宋_GB2312" w:eastAsia="仿宋_GB2312" w:hint="eastAsia"/>
                            <w:color w:val="000000"/>
                            <w:sz w:val="24"/>
                          </w:rPr>
                          <w:t>年3月</w:t>
                        </w:r>
                      </w:p>
                    </w:txbxContent>
                  </v:textbox>
                </v:shape>
              </w:pict>
            </w:r>
          </w:p>
        </w:tc>
      </w:tr>
      <w:tr w:rsidR="003A4094">
        <w:trPr>
          <w:trHeight w:val="5439"/>
          <w:jc w:val="center"/>
        </w:trPr>
        <w:tc>
          <w:tcPr>
            <w:tcW w:w="9762" w:type="dxa"/>
          </w:tcPr>
          <w:p w:rsidR="003A4094" w:rsidRDefault="003A4094">
            <w:pPr>
              <w:spacing w:line="440" w:lineRule="exact"/>
              <w:rPr>
                <w:rFonts w:ascii="仿宋" w:eastAsia="仿宋" w:hAnsi="仿宋"/>
                <w:color w:val="000000"/>
                <w:szCs w:val="21"/>
              </w:rPr>
            </w:pP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工程项目负责人核准意见</w:t>
            </w:r>
          </w:p>
          <w:p w:rsidR="003A4094" w:rsidRDefault="00B37D26">
            <w:pPr>
              <w:spacing w:line="440" w:lineRule="exact"/>
              <w:jc w:val="center"/>
              <w:rPr>
                <w:rFonts w:ascii="仿宋" w:eastAsia="仿宋" w:hAnsi="仿宋"/>
                <w:color w:val="000000"/>
                <w:szCs w:val="21"/>
              </w:rPr>
            </w:pPr>
            <w:r w:rsidRPr="00B37D26">
              <w:pict>
                <v:shape id="Text Box 12" o:spid="_x0000_s1028" type="#_x0000_t202" style="position:absolute;left:0;text-align:left;margin-left:236.35pt;margin-top:86.75pt;width:199.35pt;height:105.75pt;z-index:3" o:gfxdata="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be&#10;WkjaAAAACwEAAA8AAAAAAAAAAQAgAAAAIgAAAGRycy9kb3ducmV2LnhtbFBLAQIUABQAAAAIAIdO&#10;4kDQ1tWS6AEAAPcDAAAOAAAAAAAAAAEAIAAAACkBAABkcnMvZTJvRG9jLnhtbFBLBQYAAAAABgAG&#10;AFkBAACDBQAAAAA=&#10;" strokecolor="white">
                  <v:textbox>
                    <w:txbxContent>
                      <w:p w:rsidR="009E7FA6" w:rsidRDefault="009E7FA6">
                        <w:pPr>
                          <w:wordWrap w:val="0"/>
                          <w:spacing w:line="700" w:lineRule="exact"/>
                          <w:jc w:val="right"/>
                          <w:rPr>
                            <w:rFonts w:ascii="仿宋_GB2312" w:eastAsia="仿宋_GB2312"/>
                            <w:sz w:val="24"/>
                          </w:rPr>
                        </w:pPr>
                      </w:p>
                      <w:p w:rsidR="009E7FA6" w:rsidRDefault="009E7FA6">
                        <w:pPr>
                          <w:spacing w:line="700" w:lineRule="exact"/>
                          <w:jc w:val="right"/>
                          <w:rPr>
                            <w:rFonts w:ascii="仿宋_GB2312" w:eastAsia="仿宋_GB2312"/>
                            <w:sz w:val="24"/>
                          </w:rPr>
                        </w:pPr>
                      </w:p>
                      <w:p w:rsidR="009E7FA6" w:rsidRDefault="009E7FA6">
                        <w:pPr>
                          <w:spacing w:line="700" w:lineRule="exact"/>
                          <w:jc w:val="right"/>
                          <w:rPr>
                            <w:rFonts w:ascii="仿宋_GB2312" w:eastAsia="仿宋_GB2312"/>
                            <w:color w:val="000000"/>
                            <w:sz w:val="24"/>
                          </w:rPr>
                        </w:pPr>
                        <w:r>
                          <w:rPr>
                            <w:rFonts w:ascii="仿宋_GB2312" w:eastAsia="仿宋_GB2312" w:hint="eastAsia"/>
                            <w:sz w:val="24"/>
                          </w:rPr>
                          <w:t xml:space="preserve">　　</w:t>
                        </w:r>
                        <w:r>
                          <w:rPr>
                            <w:rFonts w:ascii="仿宋_GB2312" w:eastAsia="仿宋_GB2312"/>
                            <w:color w:val="000000"/>
                            <w:sz w:val="24"/>
                          </w:rPr>
                          <w:t>2016</w:t>
                        </w:r>
                        <w:r>
                          <w:rPr>
                            <w:rFonts w:ascii="仿宋_GB2312" w:eastAsia="仿宋_GB2312" w:hint="eastAsia"/>
                            <w:color w:val="000000"/>
                            <w:sz w:val="24"/>
                          </w:rPr>
                          <w:t>年3月</w:t>
                        </w:r>
                      </w:p>
                    </w:txbxContent>
                  </v:textbox>
                </v:shape>
              </w:pict>
            </w:r>
            <w:r w:rsidRPr="00B37D26">
              <w:pict>
                <v:shape id="Text Box 13" o:spid="_x0000_s1029" type="#_x0000_t202" style="position:absolute;left:0;text-align:left;margin-left:15.85pt;margin-top:96.55pt;width:199.35pt;height:109.2pt;z-index:4" o:gfxdata="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i4AN2AAAAAoBAAAPAAAAAAAAAAEAIAAAACIAAABkcnMvZG93bnJldi54bWxQSwECFAAUAAAACACH&#10;TuJA0k04P+sBAAD3AwAADgAAAAAAAAABACAAAAAnAQAAZHJzL2Uyb0RvYy54bWxQSwUGAAAAAAYA&#10;BgBZAQAAhAUAAAAA&#10;" strokecolor="white">
                  <v:textbox>
                    <w:txbxContent>
                      <w:p w:rsidR="009E7FA6" w:rsidRDefault="009E7FA6">
                        <w:pPr>
                          <w:spacing w:line="700" w:lineRule="exact"/>
                          <w:rPr>
                            <w:rFonts w:ascii="仿宋_GB2312" w:eastAsia="仿宋_GB2312"/>
                            <w:sz w:val="24"/>
                          </w:rPr>
                        </w:pPr>
                        <w:r>
                          <w:rPr>
                            <w:rFonts w:ascii="仿宋_GB2312" w:eastAsia="仿宋_GB2312" w:hint="eastAsia"/>
                            <w:sz w:val="24"/>
                          </w:rPr>
                          <w:t>经办人：</w:t>
                        </w:r>
                        <w:r>
                          <w:rPr>
                            <w:rFonts w:ascii="仿宋_GB2312" w:eastAsia="仿宋_GB2312" w:hint="eastAsia"/>
                            <w:color w:val="000000"/>
                            <w:sz w:val="24"/>
                          </w:rPr>
                          <w:t>王老师戴老师</w:t>
                        </w:r>
                      </w:p>
                      <w:p w:rsidR="009E7FA6" w:rsidRDefault="009E7FA6">
                        <w:pPr>
                          <w:spacing w:line="700" w:lineRule="exact"/>
                          <w:rPr>
                            <w:rFonts w:ascii="仿宋_GB2312" w:eastAsia="仿宋_GB2312"/>
                            <w:sz w:val="24"/>
                          </w:rPr>
                        </w:pPr>
                        <w:r>
                          <w:rPr>
                            <w:rFonts w:ascii="仿宋_GB2312" w:eastAsia="仿宋_GB2312" w:hint="eastAsia"/>
                            <w:sz w:val="24"/>
                          </w:rPr>
                          <w:t>联系电话：</w:t>
                        </w:r>
                        <w:r>
                          <w:rPr>
                            <w:rFonts w:ascii="仿宋_GB2312" w:eastAsia="仿宋_GB2312"/>
                            <w:sz w:val="24"/>
                          </w:rPr>
                          <w:t>0516-85782698</w:t>
                        </w:r>
                      </w:p>
                      <w:p w:rsidR="009E7FA6" w:rsidRDefault="009E7FA6">
                        <w:pPr>
                          <w:spacing w:line="700" w:lineRule="exact"/>
                          <w:rPr>
                            <w:rFonts w:ascii="仿宋_GB2312" w:eastAsia="仿宋_GB2312"/>
                            <w:sz w:val="24"/>
                          </w:rPr>
                        </w:pPr>
                      </w:p>
                    </w:txbxContent>
                  </v:textbox>
                </v:shape>
              </w:pict>
            </w:r>
          </w:p>
          <w:p w:rsidR="003A4094" w:rsidRDefault="003A4094">
            <w:pPr>
              <w:spacing w:line="440" w:lineRule="exact"/>
              <w:rPr>
                <w:rFonts w:ascii="仿宋" w:eastAsia="仿宋" w:hAnsi="仿宋"/>
                <w:color w:val="000000"/>
                <w:szCs w:val="21"/>
              </w:rPr>
            </w:pPr>
          </w:p>
          <w:p w:rsidR="003A4094" w:rsidRDefault="003A4094">
            <w:pPr>
              <w:spacing w:line="440" w:lineRule="exact"/>
              <w:rPr>
                <w:rFonts w:ascii="仿宋" w:eastAsia="仿宋" w:hAnsi="仿宋"/>
                <w:color w:val="000000"/>
                <w:szCs w:val="21"/>
              </w:rPr>
            </w:pPr>
          </w:p>
        </w:tc>
      </w:tr>
    </w:tbl>
    <w:p w:rsidR="003A4094" w:rsidRDefault="003A4094">
      <w:pPr>
        <w:adjustRightInd w:val="0"/>
        <w:snapToGrid w:val="0"/>
        <w:spacing w:line="440" w:lineRule="exact"/>
        <w:rPr>
          <w:rFonts w:ascii="仿宋" w:eastAsia="仿宋" w:hAnsi="仿宋"/>
          <w:b/>
          <w:color w:val="000000"/>
          <w:szCs w:val="21"/>
        </w:rPr>
      </w:pPr>
    </w:p>
    <w:p w:rsidR="003A4094" w:rsidRDefault="003A4094">
      <w:pPr>
        <w:adjustRightInd w:val="0"/>
        <w:snapToGrid w:val="0"/>
        <w:spacing w:line="440" w:lineRule="exact"/>
        <w:rPr>
          <w:rFonts w:ascii="仿宋" w:eastAsia="仿宋" w:hAnsi="仿宋"/>
          <w:b/>
          <w:color w:val="000000"/>
          <w:szCs w:val="21"/>
        </w:rPr>
      </w:pPr>
    </w:p>
    <w:p w:rsidR="003A4094" w:rsidRDefault="003A4094">
      <w:pPr>
        <w:adjustRightInd w:val="0"/>
        <w:snapToGrid w:val="0"/>
        <w:spacing w:line="440" w:lineRule="exact"/>
        <w:rPr>
          <w:rFonts w:ascii="仿宋" w:eastAsia="仿宋" w:hAnsi="仿宋"/>
          <w:b/>
          <w:color w:val="000000"/>
          <w:szCs w:val="21"/>
        </w:rPr>
      </w:pPr>
    </w:p>
    <w:p w:rsidR="008130CA" w:rsidRDefault="008130CA">
      <w:pPr>
        <w:adjustRightInd w:val="0"/>
        <w:snapToGrid w:val="0"/>
        <w:spacing w:line="440" w:lineRule="exact"/>
        <w:rPr>
          <w:rFonts w:ascii="仿宋" w:eastAsia="仿宋" w:hAnsi="仿宋"/>
          <w:b/>
          <w:color w:val="000000"/>
          <w:szCs w:val="21"/>
        </w:rPr>
      </w:pPr>
    </w:p>
    <w:p w:rsidR="008130CA" w:rsidRDefault="008130CA">
      <w:pPr>
        <w:adjustRightInd w:val="0"/>
        <w:snapToGrid w:val="0"/>
        <w:spacing w:line="440" w:lineRule="exact"/>
        <w:rPr>
          <w:rFonts w:ascii="仿宋" w:eastAsia="仿宋" w:hAnsi="仿宋"/>
          <w:b/>
          <w:color w:val="000000"/>
          <w:szCs w:val="21"/>
        </w:rPr>
      </w:pPr>
    </w:p>
    <w:p w:rsidR="003A4094" w:rsidRDefault="003A4094">
      <w:pPr>
        <w:adjustRightInd w:val="0"/>
        <w:snapToGrid w:val="0"/>
        <w:spacing w:line="440" w:lineRule="exact"/>
        <w:rPr>
          <w:rFonts w:ascii="仿宋" w:eastAsia="仿宋" w:hAnsi="仿宋"/>
          <w:b/>
          <w:color w:val="000000"/>
          <w:szCs w:val="21"/>
        </w:rPr>
      </w:pPr>
    </w:p>
    <w:p w:rsidR="003A4094" w:rsidRDefault="00D65961" w:rsidP="00364BFA">
      <w:pPr>
        <w:adjustRightInd w:val="0"/>
        <w:snapToGrid w:val="0"/>
        <w:spacing w:line="440" w:lineRule="exact"/>
        <w:ind w:firstLineChars="1890" w:firstLine="3969"/>
        <w:rPr>
          <w:rFonts w:ascii="仿宋" w:eastAsia="仿宋" w:hAnsi="仿宋"/>
          <w:b/>
          <w:color w:val="000000"/>
          <w:szCs w:val="21"/>
        </w:rPr>
      </w:pPr>
      <w:r>
        <w:rPr>
          <w:rFonts w:ascii="仿宋" w:eastAsia="仿宋" w:hAnsi="仿宋" w:hint="eastAsia"/>
          <w:b/>
          <w:color w:val="000000"/>
          <w:szCs w:val="21"/>
        </w:rPr>
        <w:lastRenderedPageBreak/>
        <w:t>第一章投标须知</w:t>
      </w:r>
    </w:p>
    <w:p w:rsidR="003A4094" w:rsidRDefault="003A4094" w:rsidP="00364BFA">
      <w:pPr>
        <w:adjustRightInd w:val="0"/>
        <w:snapToGrid w:val="0"/>
        <w:spacing w:line="440" w:lineRule="exact"/>
        <w:ind w:firstLineChars="1890" w:firstLine="3969"/>
        <w:rPr>
          <w:rFonts w:ascii="仿宋" w:eastAsia="仿宋" w:hAnsi="仿宋"/>
          <w:b/>
          <w:color w:val="000000"/>
          <w:szCs w:val="21"/>
        </w:rPr>
      </w:pPr>
    </w:p>
    <w:p w:rsidR="003A4094" w:rsidRDefault="00D65961">
      <w:pPr>
        <w:spacing w:line="440" w:lineRule="exact"/>
        <w:jc w:val="center"/>
        <w:rPr>
          <w:rFonts w:ascii="仿宋" w:eastAsia="仿宋" w:hAnsi="仿宋"/>
          <w:b/>
          <w:color w:val="000000"/>
          <w:szCs w:val="21"/>
        </w:rPr>
      </w:pPr>
      <w:r>
        <w:rPr>
          <w:rFonts w:ascii="仿宋" w:eastAsia="仿宋" w:hAnsi="仿宋" w:hint="eastAsia"/>
          <w:b/>
          <w:color w:val="000000"/>
          <w:szCs w:val="21"/>
        </w:rPr>
        <w:t>前附表（一）</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8928"/>
      </w:tblGrid>
      <w:tr w:rsidR="003A4094">
        <w:trPr>
          <w:trHeight w:val="423"/>
          <w:jc w:val="center"/>
        </w:trPr>
        <w:tc>
          <w:tcPr>
            <w:tcW w:w="792" w:type="dxa"/>
            <w:vAlign w:val="center"/>
          </w:tcPr>
          <w:p w:rsidR="003A4094" w:rsidRDefault="00D65961">
            <w:pPr>
              <w:adjustRightInd w:val="0"/>
              <w:snapToGrid w:val="0"/>
              <w:spacing w:line="440" w:lineRule="exact"/>
              <w:jc w:val="center"/>
              <w:rPr>
                <w:rFonts w:ascii="仿宋" w:eastAsia="仿宋" w:hAnsi="仿宋"/>
                <w:color w:val="000000"/>
                <w:szCs w:val="21"/>
              </w:rPr>
            </w:pPr>
            <w:r>
              <w:rPr>
                <w:rFonts w:ascii="仿宋" w:eastAsia="仿宋" w:hAnsi="仿宋" w:hint="eastAsia"/>
                <w:color w:val="000000"/>
                <w:szCs w:val="21"/>
              </w:rPr>
              <w:t>序号</w:t>
            </w:r>
          </w:p>
        </w:tc>
        <w:tc>
          <w:tcPr>
            <w:tcW w:w="8928" w:type="dxa"/>
            <w:vAlign w:val="center"/>
          </w:tcPr>
          <w:p w:rsidR="003A4094" w:rsidRDefault="00D65961">
            <w:pPr>
              <w:adjustRightInd w:val="0"/>
              <w:snapToGrid w:val="0"/>
              <w:spacing w:line="440" w:lineRule="exact"/>
              <w:ind w:firstLineChars="700" w:firstLine="1470"/>
              <w:rPr>
                <w:rFonts w:ascii="仿宋" w:eastAsia="仿宋" w:hAnsi="仿宋"/>
                <w:color w:val="000000"/>
                <w:szCs w:val="21"/>
              </w:rPr>
            </w:pPr>
            <w:r>
              <w:rPr>
                <w:rFonts w:ascii="仿宋" w:eastAsia="仿宋" w:hAnsi="仿宋" w:hint="eastAsia"/>
                <w:color w:val="000000"/>
                <w:szCs w:val="21"/>
              </w:rPr>
              <w:t>内容规定</w:t>
            </w:r>
          </w:p>
        </w:tc>
      </w:tr>
      <w:tr w:rsidR="003A4094">
        <w:trPr>
          <w:trHeight w:val="4543"/>
          <w:jc w:val="center"/>
        </w:trPr>
        <w:tc>
          <w:tcPr>
            <w:tcW w:w="792" w:type="dxa"/>
            <w:vAlign w:val="center"/>
          </w:tcPr>
          <w:p w:rsidR="003A4094" w:rsidRDefault="00D65961">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1</w:t>
            </w:r>
          </w:p>
        </w:tc>
        <w:tc>
          <w:tcPr>
            <w:tcW w:w="8928" w:type="dxa"/>
            <w:vAlign w:val="center"/>
          </w:tcPr>
          <w:p w:rsidR="003A4094" w:rsidRDefault="00D65961">
            <w:pPr>
              <w:spacing w:line="440" w:lineRule="exact"/>
              <w:jc w:val="left"/>
              <w:rPr>
                <w:rFonts w:ascii="仿宋" w:eastAsia="仿宋" w:hAnsi="仿宋"/>
                <w:szCs w:val="21"/>
              </w:rPr>
            </w:pPr>
            <w:r>
              <w:rPr>
                <w:rFonts w:ascii="仿宋" w:eastAsia="仿宋" w:hAnsi="仿宋" w:hint="eastAsia"/>
                <w:szCs w:val="21"/>
              </w:rPr>
              <w:t>项目名称：校园小型基建工程及改造修缮服务库招标</w:t>
            </w:r>
          </w:p>
          <w:p w:rsidR="003A4094" w:rsidRDefault="00D65961">
            <w:pPr>
              <w:spacing w:line="440" w:lineRule="exact"/>
              <w:jc w:val="left"/>
              <w:rPr>
                <w:rFonts w:ascii="仿宋" w:eastAsia="仿宋" w:hAnsi="仿宋"/>
                <w:szCs w:val="21"/>
              </w:rPr>
            </w:pPr>
            <w:r>
              <w:rPr>
                <w:rFonts w:ascii="仿宋" w:eastAsia="仿宋" w:hAnsi="仿宋" w:hint="eastAsia"/>
                <w:szCs w:val="21"/>
              </w:rPr>
              <w:t>建设地点：徐州工业职业技术学院九里校区、黄河校区</w:t>
            </w:r>
          </w:p>
          <w:p w:rsidR="003A4094" w:rsidRDefault="00D65961">
            <w:pPr>
              <w:spacing w:line="440" w:lineRule="exact"/>
              <w:jc w:val="left"/>
              <w:rPr>
                <w:rFonts w:ascii="仿宋" w:eastAsia="仿宋" w:hAnsi="仿宋"/>
                <w:szCs w:val="21"/>
              </w:rPr>
            </w:pPr>
            <w:r>
              <w:rPr>
                <w:rFonts w:ascii="仿宋" w:eastAsia="仿宋" w:hAnsi="仿宋" w:hint="eastAsia"/>
                <w:szCs w:val="21"/>
              </w:rPr>
              <w:t>项目规模：本次招标项目规模为单项工程预算价</w:t>
            </w:r>
            <w:r>
              <w:rPr>
                <w:rFonts w:ascii="仿宋" w:eastAsia="仿宋" w:hAnsi="仿宋"/>
                <w:szCs w:val="21"/>
              </w:rPr>
              <w:t>50</w:t>
            </w:r>
            <w:r>
              <w:rPr>
                <w:rFonts w:ascii="仿宋" w:eastAsia="仿宋" w:hAnsi="仿宋" w:hint="eastAsia"/>
                <w:szCs w:val="21"/>
              </w:rPr>
              <w:t>万元及以下的修缮工程</w:t>
            </w:r>
          </w:p>
          <w:p w:rsidR="003A4094" w:rsidRDefault="00D65961">
            <w:pPr>
              <w:spacing w:line="440" w:lineRule="exact"/>
              <w:jc w:val="left"/>
              <w:rPr>
                <w:rFonts w:ascii="仿宋" w:eastAsia="仿宋" w:hAnsi="仿宋"/>
                <w:szCs w:val="21"/>
              </w:rPr>
            </w:pPr>
            <w:r>
              <w:rPr>
                <w:rFonts w:ascii="仿宋" w:eastAsia="仿宋" w:hAnsi="仿宋" w:hint="eastAsia"/>
                <w:szCs w:val="21"/>
              </w:rPr>
              <w:t>项目范围：校内改造修缮（建筑物修缮及改造、室内外粉刷、水电暖修缮及改造、道路改造修缮、硬铺设及运动场地改造及修缮）项目及小型基建工程</w:t>
            </w:r>
          </w:p>
          <w:p w:rsidR="003A4094" w:rsidRDefault="00D65961">
            <w:pPr>
              <w:spacing w:line="440" w:lineRule="exact"/>
              <w:jc w:val="left"/>
              <w:rPr>
                <w:rFonts w:ascii="仿宋" w:eastAsia="仿宋" w:hAnsi="仿宋"/>
                <w:szCs w:val="21"/>
              </w:rPr>
            </w:pPr>
            <w:r>
              <w:rPr>
                <w:rFonts w:ascii="仿宋" w:eastAsia="仿宋" w:hAnsi="仿宋" w:hint="eastAsia"/>
                <w:szCs w:val="21"/>
              </w:rPr>
              <w:t>承包方式：包工包料</w:t>
            </w:r>
          </w:p>
          <w:p w:rsidR="003A4094" w:rsidRDefault="00D65961">
            <w:pPr>
              <w:adjustRightInd w:val="0"/>
              <w:snapToGrid w:val="0"/>
              <w:spacing w:line="440" w:lineRule="exact"/>
              <w:rPr>
                <w:rFonts w:ascii="仿宋" w:eastAsia="仿宋" w:hAnsi="仿宋"/>
                <w:szCs w:val="21"/>
              </w:rPr>
            </w:pPr>
            <w:r>
              <w:rPr>
                <w:rFonts w:ascii="仿宋" w:eastAsia="仿宋" w:hAnsi="仿宋" w:hint="eastAsia"/>
                <w:szCs w:val="21"/>
              </w:rPr>
              <w:t>质量目标：合格</w:t>
            </w:r>
          </w:p>
          <w:p w:rsidR="003A4094" w:rsidRDefault="00D65961">
            <w:pPr>
              <w:spacing w:line="440" w:lineRule="exact"/>
              <w:jc w:val="left"/>
              <w:rPr>
                <w:rFonts w:ascii="仿宋" w:eastAsia="仿宋" w:hAnsi="仿宋"/>
                <w:szCs w:val="21"/>
              </w:rPr>
            </w:pPr>
            <w:r>
              <w:rPr>
                <w:rFonts w:ascii="仿宋" w:eastAsia="仿宋" w:hAnsi="仿宋" w:hint="eastAsia"/>
                <w:szCs w:val="21"/>
              </w:rPr>
              <w:t>施工工期：按甲方要求</w:t>
            </w:r>
          </w:p>
        </w:tc>
      </w:tr>
      <w:tr w:rsidR="003A4094">
        <w:trPr>
          <w:trHeight w:val="598"/>
          <w:jc w:val="center"/>
        </w:trPr>
        <w:tc>
          <w:tcPr>
            <w:tcW w:w="792" w:type="dxa"/>
            <w:vAlign w:val="center"/>
          </w:tcPr>
          <w:p w:rsidR="003A4094" w:rsidRDefault="00D65961">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2</w:t>
            </w:r>
          </w:p>
        </w:tc>
        <w:tc>
          <w:tcPr>
            <w:tcW w:w="8928" w:type="dxa"/>
            <w:vAlign w:val="center"/>
          </w:tcPr>
          <w:p w:rsidR="003A4094" w:rsidRDefault="00D65961">
            <w:pPr>
              <w:spacing w:line="440" w:lineRule="exact"/>
              <w:jc w:val="left"/>
              <w:rPr>
                <w:rFonts w:ascii="仿宋" w:eastAsia="仿宋" w:hAnsi="仿宋"/>
                <w:szCs w:val="21"/>
              </w:rPr>
            </w:pPr>
            <w:r>
              <w:rPr>
                <w:rFonts w:ascii="仿宋" w:eastAsia="仿宋" w:hAnsi="仿宋" w:hint="eastAsia"/>
                <w:szCs w:val="21"/>
              </w:rPr>
              <w:t>资金来源及落实情况：自筹，已落实</w:t>
            </w:r>
          </w:p>
        </w:tc>
      </w:tr>
      <w:tr w:rsidR="00B17157">
        <w:trPr>
          <w:trHeight w:val="598"/>
          <w:jc w:val="center"/>
        </w:trPr>
        <w:tc>
          <w:tcPr>
            <w:tcW w:w="792" w:type="dxa"/>
            <w:vAlign w:val="center"/>
          </w:tcPr>
          <w:p w:rsidR="00B17157" w:rsidRDefault="00B17157" w:rsidP="009E7FA6">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3</w:t>
            </w:r>
          </w:p>
        </w:tc>
        <w:tc>
          <w:tcPr>
            <w:tcW w:w="8928" w:type="dxa"/>
            <w:vAlign w:val="center"/>
          </w:tcPr>
          <w:p w:rsidR="00B17157" w:rsidRDefault="00B17157" w:rsidP="00B17157">
            <w:pPr>
              <w:spacing w:line="440" w:lineRule="exact"/>
              <w:jc w:val="left"/>
              <w:rPr>
                <w:rFonts w:ascii="仿宋" w:eastAsia="仿宋" w:hAnsi="仿宋"/>
                <w:szCs w:val="21"/>
              </w:rPr>
            </w:pPr>
            <w:r>
              <w:rPr>
                <w:rFonts w:ascii="仿宋" w:eastAsia="仿宋" w:hAnsi="仿宋" w:hint="eastAsia"/>
                <w:szCs w:val="21"/>
              </w:rPr>
              <w:t>本项目下浮率范围在开标现场</w:t>
            </w:r>
            <w:r w:rsidR="002976EF">
              <w:rPr>
                <w:rFonts w:ascii="仿宋" w:eastAsia="仿宋" w:hAnsi="仿宋" w:hint="eastAsia"/>
                <w:szCs w:val="21"/>
              </w:rPr>
              <w:t>确定并</w:t>
            </w:r>
            <w:r>
              <w:rPr>
                <w:rFonts w:ascii="仿宋" w:eastAsia="仿宋" w:hAnsi="仿宋" w:hint="eastAsia"/>
                <w:szCs w:val="21"/>
              </w:rPr>
              <w:t>公布，</w:t>
            </w:r>
            <w:r w:rsidRPr="00B17157">
              <w:rPr>
                <w:rFonts w:ascii="仿宋" w:eastAsia="仿宋" w:hAnsi="仿宋" w:hint="eastAsia"/>
                <w:szCs w:val="21"/>
              </w:rPr>
              <w:t>投标人的投标报价下浮率在招标人要求范围之外的</w:t>
            </w:r>
            <w:r>
              <w:rPr>
                <w:rFonts w:ascii="仿宋" w:eastAsia="仿宋" w:hAnsi="仿宋" w:hint="eastAsia"/>
                <w:szCs w:val="21"/>
              </w:rPr>
              <w:t>作为废标处理</w:t>
            </w:r>
            <w:r w:rsidRPr="00B17157">
              <w:rPr>
                <w:rFonts w:ascii="仿宋" w:eastAsia="仿宋" w:hAnsi="仿宋" w:hint="eastAsia"/>
                <w:szCs w:val="21"/>
              </w:rPr>
              <w:t>；</w:t>
            </w:r>
          </w:p>
        </w:tc>
      </w:tr>
      <w:tr w:rsidR="00B17157">
        <w:trPr>
          <w:trHeight w:val="582"/>
          <w:jc w:val="center"/>
        </w:trPr>
        <w:tc>
          <w:tcPr>
            <w:tcW w:w="792" w:type="dxa"/>
            <w:vAlign w:val="center"/>
          </w:tcPr>
          <w:p w:rsidR="00B17157" w:rsidRDefault="00B17157" w:rsidP="009E7FA6">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4</w:t>
            </w:r>
          </w:p>
        </w:tc>
        <w:tc>
          <w:tcPr>
            <w:tcW w:w="8928" w:type="dxa"/>
            <w:vAlign w:val="center"/>
          </w:tcPr>
          <w:p w:rsidR="00B17157" w:rsidRDefault="00B17157">
            <w:pPr>
              <w:spacing w:line="440" w:lineRule="exact"/>
              <w:jc w:val="left"/>
              <w:rPr>
                <w:rFonts w:ascii="仿宋" w:eastAsia="仿宋" w:hAnsi="仿宋"/>
                <w:szCs w:val="21"/>
              </w:rPr>
            </w:pPr>
            <w:r>
              <w:rPr>
                <w:rFonts w:ascii="仿宋" w:eastAsia="仿宋" w:hAnsi="仿宋" w:hint="eastAsia"/>
                <w:szCs w:val="21"/>
              </w:rPr>
              <w:t>投标有效期：提交投标文件截止期后</w:t>
            </w:r>
            <w:r>
              <w:rPr>
                <w:rFonts w:ascii="仿宋" w:eastAsia="仿宋" w:hAnsi="仿宋"/>
                <w:szCs w:val="21"/>
              </w:rPr>
              <w:t>45</w:t>
            </w:r>
            <w:r>
              <w:rPr>
                <w:rFonts w:ascii="仿宋" w:eastAsia="仿宋" w:hAnsi="仿宋" w:hint="eastAsia"/>
                <w:szCs w:val="21"/>
              </w:rPr>
              <w:t>天（日历天）</w:t>
            </w:r>
          </w:p>
        </w:tc>
      </w:tr>
      <w:tr w:rsidR="00B17157">
        <w:trPr>
          <w:trHeight w:val="594"/>
          <w:jc w:val="center"/>
        </w:trPr>
        <w:tc>
          <w:tcPr>
            <w:tcW w:w="792" w:type="dxa"/>
            <w:vAlign w:val="center"/>
          </w:tcPr>
          <w:p w:rsidR="00B17157" w:rsidRDefault="00B17157" w:rsidP="009E7FA6">
            <w:pPr>
              <w:spacing w:line="440" w:lineRule="exact"/>
              <w:jc w:val="center"/>
              <w:rPr>
                <w:rFonts w:ascii="仿宋" w:eastAsia="仿宋" w:hAnsi="仿宋"/>
                <w:b/>
                <w:color w:val="000000"/>
                <w:szCs w:val="21"/>
              </w:rPr>
            </w:pPr>
            <w:r>
              <w:rPr>
                <w:rFonts w:ascii="仿宋" w:eastAsia="仿宋" w:hAnsi="仿宋"/>
                <w:b/>
                <w:color w:val="000000"/>
                <w:szCs w:val="21"/>
              </w:rPr>
              <w:t>5</w:t>
            </w:r>
          </w:p>
        </w:tc>
        <w:tc>
          <w:tcPr>
            <w:tcW w:w="8928" w:type="dxa"/>
            <w:vAlign w:val="center"/>
          </w:tcPr>
          <w:p w:rsidR="00B17157" w:rsidRDefault="00B17157">
            <w:pPr>
              <w:spacing w:line="440" w:lineRule="exact"/>
              <w:jc w:val="left"/>
              <w:rPr>
                <w:rFonts w:ascii="仿宋" w:eastAsia="仿宋" w:hAnsi="仿宋"/>
                <w:szCs w:val="21"/>
              </w:rPr>
            </w:pPr>
            <w:r>
              <w:rPr>
                <w:rFonts w:ascii="仿宋" w:eastAsia="仿宋" w:hAnsi="仿宋" w:hint="eastAsia"/>
                <w:szCs w:val="21"/>
              </w:rPr>
              <w:t>投标文件份数为：书面版正、副各一份，</w:t>
            </w:r>
            <w:r>
              <w:rPr>
                <w:rFonts w:hint="eastAsia"/>
              </w:rPr>
              <w:t>密封在一起，</w:t>
            </w:r>
            <w:r>
              <w:rPr>
                <w:rFonts w:hint="eastAsia"/>
                <w:b/>
              </w:rPr>
              <w:t>报价一览表要单独密封</w:t>
            </w:r>
          </w:p>
        </w:tc>
      </w:tr>
      <w:tr w:rsidR="00B17157">
        <w:trPr>
          <w:trHeight w:val="1549"/>
          <w:jc w:val="center"/>
        </w:trPr>
        <w:tc>
          <w:tcPr>
            <w:tcW w:w="792" w:type="dxa"/>
            <w:vAlign w:val="center"/>
          </w:tcPr>
          <w:p w:rsidR="00B17157" w:rsidRDefault="00B17157" w:rsidP="009E7FA6">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6</w:t>
            </w:r>
          </w:p>
        </w:tc>
        <w:tc>
          <w:tcPr>
            <w:tcW w:w="8928" w:type="dxa"/>
            <w:vAlign w:val="center"/>
          </w:tcPr>
          <w:p w:rsidR="00B17157" w:rsidRDefault="00B17157">
            <w:pPr>
              <w:spacing w:line="440" w:lineRule="exact"/>
              <w:jc w:val="left"/>
              <w:rPr>
                <w:rFonts w:ascii="仿宋" w:eastAsia="仿宋" w:hAnsi="仿宋"/>
                <w:szCs w:val="21"/>
              </w:rPr>
            </w:pPr>
            <w:r>
              <w:rPr>
                <w:rFonts w:ascii="仿宋" w:eastAsia="仿宋" w:hAnsi="仿宋" w:hint="eastAsia"/>
                <w:szCs w:val="21"/>
              </w:rPr>
              <w:t>招标答疑时间：</w:t>
            </w:r>
            <w:r>
              <w:rPr>
                <w:rFonts w:ascii="仿宋" w:eastAsia="仿宋" w:hAnsi="仿宋"/>
                <w:szCs w:val="21"/>
              </w:rPr>
              <w:t>2016</w:t>
            </w:r>
            <w:r>
              <w:rPr>
                <w:rFonts w:ascii="仿宋" w:eastAsia="仿宋" w:hAnsi="仿宋" w:hint="eastAsia"/>
                <w:szCs w:val="21"/>
              </w:rPr>
              <w:t>年</w:t>
            </w:r>
            <w:r w:rsidR="008130CA">
              <w:rPr>
                <w:rFonts w:ascii="仿宋" w:eastAsia="仿宋" w:hAnsi="仿宋" w:hint="eastAsia"/>
                <w:szCs w:val="21"/>
              </w:rPr>
              <w:t>4</w:t>
            </w:r>
            <w:r>
              <w:rPr>
                <w:rFonts w:ascii="仿宋" w:eastAsia="仿宋" w:hAnsi="仿宋" w:hint="eastAsia"/>
                <w:szCs w:val="21"/>
              </w:rPr>
              <w:t>月</w:t>
            </w:r>
            <w:r w:rsidR="008130CA">
              <w:rPr>
                <w:rFonts w:ascii="仿宋" w:eastAsia="仿宋" w:hAnsi="仿宋" w:hint="eastAsia"/>
                <w:szCs w:val="21"/>
              </w:rPr>
              <w:t>1</w:t>
            </w:r>
            <w:r w:rsidR="0094396B">
              <w:rPr>
                <w:rFonts w:ascii="仿宋" w:eastAsia="仿宋" w:hAnsi="仿宋" w:hint="eastAsia"/>
                <w:szCs w:val="21"/>
              </w:rPr>
              <w:t>2</w:t>
            </w:r>
            <w:r>
              <w:rPr>
                <w:rFonts w:ascii="仿宋" w:eastAsia="仿宋" w:hAnsi="仿宋" w:hint="eastAsia"/>
                <w:szCs w:val="21"/>
              </w:rPr>
              <w:t>日之前，以书面形式递交</w:t>
            </w:r>
          </w:p>
          <w:p w:rsidR="00B17157" w:rsidRDefault="00B17157">
            <w:pPr>
              <w:spacing w:line="440" w:lineRule="exact"/>
              <w:rPr>
                <w:rFonts w:ascii="仿宋" w:eastAsia="仿宋" w:hAnsi="仿宋"/>
                <w:szCs w:val="21"/>
              </w:rPr>
            </w:pPr>
            <w:r>
              <w:rPr>
                <w:rFonts w:ascii="仿宋" w:eastAsia="仿宋" w:hAnsi="仿宋" w:hint="eastAsia"/>
                <w:szCs w:val="21"/>
              </w:rPr>
              <w:t>递交地址：徐州工业职业技术学院行政办公楼</w:t>
            </w:r>
            <w:r>
              <w:rPr>
                <w:rFonts w:ascii="仿宋" w:eastAsia="仿宋" w:hAnsi="仿宋"/>
                <w:szCs w:val="21"/>
              </w:rPr>
              <w:t>418</w:t>
            </w:r>
            <w:r>
              <w:rPr>
                <w:rFonts w:ascii="仿宋" w:eastAsia="仿宋" w:hAnsi="仿宋" w:hint="eastAsia"/>
                <w:szCs w:val="21"/>
              </w:rPr>
              <w:t>室</w:t>
            </w:r>
          </w:p>
          <w:p w:rsidR="00B17157" w:rsidRDefault="00B17157">
            <w:pPr>
              <w:spacing w:line="440" w:lineRule="exact"/>
              <w:rPr>
                <w:rFonts w:ascii="仿宋" w:eastAsia="仿宋" w:hAnsi="仿宋"/>
                <w:szCs w:val="21"/>
              </w:rPr>
            </w:pPr>
            <w:r>
              <w:rPr>
                <w:rFonts w:ascii="仿宋" w:eastAsia="仿宋" w:hAnsi="仿宋" w:hint="eastAsia"/>
                <w:szCs w:val="21"/>
              </w:rPr>
              <w:t>招标答疑联系人：王老师    戴老师</w:t>
            </w:r>
            <w:r>
              <w:rPr>
                <w:rFonts w:ascii="仿宋" w:eastAsia="仿宋" w:hAnsi="仿宋"/>
                <w:szCs w:val="21"/>
              </w:rPr>
              <w:t xml:space="preserve">   0516-85782698</w:t>
            </w:r>
          </w:p>
        </w:tc>
      </w:tr>
      <w:tr w:rsidR="00B17157">
        <w:trPr>
          <w:trHeight w:val="1215"/>
          <w:jc w:val="center"/>
        </w:trPr>
        <w:tc>
          <w:tcPr>
            <w:tcW w:w="792" w:type="dxa"/>
            <w:vAlign w:val="center"/>
          </w:tcPr>
          <w:p w:rsidR="00B17157" w:rsidRDefault="00B17157">
            <w:pPr>
              <w:adjustRightInd w:val="0"/>
              <w:snapToGrid w:val="0"/>
              <w:spacing w:line="440" w:lineRule="exact"/>
              <w:jc w:val="center"/>
              <w:rPr>
                <w:rFonts w:ascii="仿宋" w:eastAsia="仿宋" w:hAnsi="仿宋"/>
                <w:b/>
                <w:color w:val="000000"/>
                <w:szCs w:val="21"/>
              </w:rPr>
            </w:pPr>
            <w:r>
              <w:rPr>
                <w:rFonts w:ascii="仿宋" w:eastAsia="仿宋" w:hAnsi="仿宋"/>
                <w:b/>
                <w:color w:val="000000"/>
                <w:szCs w:val="21"/>
              </w:rPr>
              <w:t>7</w:t>
            </w:r>
          </w:p>
        </w:tc>
        <w:tc>
          <w:tcPr>
            <w:tcW w:w="8928" w:type="dxa"/>
            <w:vAlign w:val="center"/>
          </w:tcPr>
          <w:p w:rsidR="00B17157" w:rsidRDefault="00B17157">
            <w:pPr>
              <w:spacing w:line="440" w:lineRule="exact"/>
              <w:jc w:val="left"/>
              <w:rPr>
                <w:rFonts w:ascii="仿宋" w:eastAsia="仿宋" w:hAnsi="仿宋"/>
                <w:szCs w:val="21"/>
              </w:rPr>
            </w:pPr>
            <w:r>
              <w:rPr>
                <w:rFonts w:ascii="仿宋" w:eastAsia="仿宋" w:hAnsi="仿宋" w:hint="eastAsia"/>
                <w:szCs w:val="21"/>
              </w:rPr>
              <w:t>发售招标文件时间：</w:t>
            </w:r>
            <w:r w:rsidR="009E7FA6">
              <w:rPr>
                <w:rFonts w:ascii="仿宋" w:eastAsia="仿宋" w:hAnsi="仿宋" w:hint="eastAsia"/>
                <w:szCs w:val="21"/>
              </w:rPr>
              <w:t>根据招标公告要求自行下载。</w:t>
            </w:r>
          </w:p>
          <w:p w:rsidR="00B17157" w:rsidRDefault="00B17157">
            <w:pPr>
              <w:spacing w:line="440" w:lineRule="exact"/>
              <w:jc w:val="left"/>
              <w:rPr>
                <w:rFonts w:ascii="仿宋" w:eastAsia="仿宋" w:hAnsi="仿宋"/>
                <w:szCs w:val="21"/>
              </w:rPr>
            </w:pPr>
            <w:r>
              <w:rPr>
                <w:rFonts w:ascii="仿宋" w:eastAsia="仿宋" w:hAnsi="仿宋" w:hint="eastAsia"/>
                <w:szCs w:val="21"/>
              </w:rPr>
              <w:t>提交投标文件开始时间：</w:t>
            </w:r>
            <w:r>
              <w:rPr>
                <w:rFonts w:ascii="仿宋" w:eastAsia="仿宋" w:hAnsi="仿宋"/>
                <w:szCs w:val="21"/>
              </w:rPr>
              <w:t>2016</w:t>
            </w:r>
            <w:r>
              <w:rPr>
                <w:rFonts w:ascii="仿宋" w:eastAsia="仿宋" w:hAnsi="仿宋" w:hint="eastAsia"/>
                <w:szCs w:val="21"/>
              </w:rPr>
              <w:t>年</w:t>
            </w:r>
            <w:r w:rsidR="009E7FA6">
              <w:rPr>
                <w:rFonts w:ascii="仿宋" w:eastAsia="仿宋" w:hAnsi="仿宋" w:hint="eastAsia"/>
                <w:szCs w:val="21"/>
              </w:rPr>
              <w:t>4</w:t>
            </w:r>
            <w:r>
              <w:rPr>
                <w:rFonts w:ascii="仿宋" w:eastAsia="仿宋" w:hAnsi="仿宋" w:hint="eastAsia"/>
                <w:szCs w:val="21"/>
              </w:rPr>
              <w:t>月</w:t>
            </w:r>
            <w:r w:rsidR="009E7FA6">
              <w:rPr>
                <w:rFonts w:ascii="仿宋" w:eastAsia="仿宋" w:hAnsi="仿宋" w:hint="eastAsia"/>
                <w:szCs w:val="21"/>
              </w:rPr>
              <w:t>26</w:t>
            </w:r>
            <w:r>
              <w:rPr>
                <w:rFonts w:ascii="仿宋" w:eastAsia="仿宋" w:hAnsi="仿宋" w:hint="eastAsia"/>
                <w:szCs w:val="21"/>
              </w:rPr>
              <w:t>日</w:t>
            </w:r>
            <w:r w:rsidR="009E7FA6">
              <w:rPr>
                <w:rFonts w:ascii="仿宋" w:eastAsia="仿宋" w:hAnsi="仿宋" w:hint="eastAsia"/>
                <w:szCs w:val="21"/>
              </w:rPr>
              <w:t>上</w:t>
            </w:r>
            <w:r>
              <w:rPr>
                <w:rFonts w:ascii="仿宋" w:eastAsia="仿宋" w:hAnsi="仿宋" w:hint="eastAsia"/>
                <w:szCs w:val="21"/>
              </w:rPr>
              <w:t>午</w:t>
            </w:r>
            <w:r>
              <w:rPr>
                <w:rFonts w:ascii="仿宋" w:eastAsia="仿宋" w:hAnsi="仿宋"/>
                <w:szCs w:val="21"/>
              </w:rPr>
              <w:t xml:space="preserve"> </w:t>
            </w:r>
            <w:r w:rsidR="009E7FA6">
              <w:rPr>
                <w:rFonts w:ascii="仿宋" w:eastAsia="仿宋" w:hAnsi="仿宋" w:hint="eastAsia"/>
                <w:szCs w:val="21"/>
              </w:rPr>
              <w:t>9</w:t>
            </w:r>
            <w:r>
              <w:rPr>
                <w:rFonts w:ascii="仿宋" w:eastAsia="仿宋" w:hAnsi="仿宋"/>
                <w:szCs w:val="21"/>
              </w:rPr>
              <w:t xml:space="preserve"> </w:t>
            </w:r>
            <w:r>
              <w:rPr>
                <w:rFonts w:ascii="仿宋" w:eastAsia="仿宋" w:hAnsi="仿宋" w:hint="eastAsia"/>
                <w:szCs w:val="21"/>
              </w:rPr>
              <w:t>时</w:t>
            </w:r>
            <w:r>
              <w:rPr>
                <w:rFonts w:ascii="仿宋" w:eastAsia="仿宋" w:hAnsi="仿宋"/>
                <w:szCs w:val="21"/>
              </w:rPr>
              <w:t xml:space="preserve">00 </w:t>
            </w:r>
            <w:r>
              <w:rPr>
                <w:rFonts w:ascii="仿宋" w:eastAsia="仿宋" w:hAnsi="仿宋" w:hint="eastAsia"/>
                <w:szCs w:val="21"/>
              </w:rPr>
              <w:t>分。</w:t>
            </w:r>
          </w:p>
          <w:p w:rsidR="00B17157" w:rsidRDefault="00B17157">
            <w:pPr>
              <w:spacing w:line="440" w:lineRule="exact"/>
              <w:jc w:val="left"/>
              <w:rPr>
                <w:rFonts w:ascii="仿宋" w:eastAsia="仿宋" w:hAnsi="仿宋"/>
                <w:szCs w:val="21"/>
              </w:rPr>
            </w:pPr>
            <w:r>
              <w:rPr>
                <w:rFonts w:ascii="仿宋" w:eastAsia="仿宋" w:hAnsi="仿宋" w:hint="eastAsia"/>
                <w:szCs w:val="21"/>
              </w:rPr>
              <w:t>提交投标文件截止时间：</w:t>
            </w:r>
            <w:r>
              <w:rPr>
                <w:rFonts w:ascii="仿宋" w:eastAsia="仿宋" w:hAnsi="仿宋"/>
                <w:szCs w:val="21"/>
              </w:rPr>
              <w:t>2016</w:t>
            </w:r>
            <w:r>
              <w:rPr>
                <w:rFonts w:ascii="仿宋" w:eastAsia="仿宋" w:hAnsi="仿宋" w:hint="eastAsia"/>
                <w:szCs w:val="21"/>
              </w:rPr>
              <w:t>年</w:t>
            </w:r>
            <w:r w:rsidR="009E7FA6">
              <w:rPr>
                <w:rFonts w:ascii="仿宋" w:eastAsia="仿宋" w:hAnsi="仿宋" w:hint="eastAsia"/>
                <w:szCs w:val="21"/>
              </w:rPr>
              <w:t>4</w:t>
            </w:r>
            <w:r>
              <w:rPr>
                <w:rFonts w:ascii="仿宋" w:eastAsia="仿宋" w:hAnsi="仿宋" w:hint="eastAsia"/>
                <w:szCs w:val="21"/>
              </w:rPr>
              <w:t>月</w:t>
            </w:r>
            <w:r w:rsidR="009E7FA6">
              <w:rPr>
                <w:rFonts w:ascii="仿宋" w:eastAsia="仿宋" w:hAnsi="仿宋" w:hint="eastAsia"/>
                <w:szCs w:val="21"/>
              </w:rPr>
              <w:t>26</w:t>
            </w:r>
            <w:r>
              <w:rPr>
                <w:rFonts w:ascii="仿宋" w:eastAsia="仿宋" w:hAnsi="仿宋" w:hint="eastAsia"/>
                <w:szCs w:val="21"/>
              </w:rPr>
              <w:t>日</w:t>
            </w:r>
            <w:r w:rsidR="009E7FA6">
              <w:rPr>
                <w:rFonts w:ascii="仿宋" w:eastAsia="仿宋" w:hAnsi="仿宋" w:hint="eastAsia"/>
                <w:szCs w:val="21"/>
              </w:rPr>
              <w:t>上</w:t>
            </w:r>
            <w:r>
              <w:rPr>
                <w:rFonts w:ascii="仿宋" w:eastAsia="仿宋" w:hAnsi="仿宋" w:hint="eastAsia"/>
                <w:szCs w:val="21"/>
              </w:rPr>
              <w:t>午</w:t>
            </w:r>
            <w:r>
              <w:rPr>
                <w:rFonts w:ascii="仿宋" w:eastAsia="仿宋" w:hAnsi="仿宋"/>
                <w:szCs w:val="21"/>
              </w:rPr>
              <w:t xml:space="preserve"> </w:t>
            </w:r>
            <w:r w:rsidR="009E7FA6">
              <w:rPr>
                <w:rFonts w:ascii="仿宋" w:eastAsia="仿宋" w:hAnsi="仿宋" w:hint="eastAsia"/>
                <w:szCs w:val="21"/>
              </w:rPr>
              <w:t>9</w:t>
            </w:r>
            <w:r>
              <w:rPr>
                <w:rFonts w:ascii="仿宋" w:eastAsia="仿宋" w:hAnsi="仿宋" w:hint="eastAsia"/>
                <w:szCs w:val="21"/>
              </w:rPr>
              <w:t>时</w:t>
            </w:r>
            <w:r>
              <w:rPr>
                <w:rFonts w:ascii="仿宋" w:eastAsia="仿宋" w:hAnsi="仿宋"/>
                <w:szCs w:val="21"/>
              </w:rPr>
              <w:t xml:space="preserve">30 </w:t>
            </w:r>
            <w:r>
              <w:rPr>
                <w:rFonts w:ascii="仿宋" w:eastAsia="仿宋" w:hAnsi="仿宋" w:hint="eastAsia"/>
                <w:szCs w:val="21"/>
              </w:rPr>
              <w:t>分。</w:t>
            </w:r>
          </w:p>
          <w:p w:rsidR="00B17157" w:rsidRDefault="00B17157">
            <w:pPr>
              <w:spacing w:line="440" w:lineRule="exact"/>
              <w:jc w:val="left"/>
              <w:rPr>
                <w:rFonts w:ascii="仿宋" w:eastAsia="仿宋" w:hAnsi="仿宋"/>
                <w:szCs w:val="21"/>
              </w:rPr>
            </w:pPr>
            <w:r>
              <w:rPr>
                <w:rFonts w:ascii="仿宋" w:eastAsia="仿宋" w:hAnsi="仿宋" w:hint="eastAsia"/>
                <w:szCs w:val="21"/>
              </w:rPr>
              <w:t>开标时间：</w:t>
            </w:r>
            <w:r w:rsidR="009E7FA6">
              <w:rPr>
                <w:rFonts w:ascii="仿宋" w:eastAsia="仿宋" w:hAnsi="仿宋"/>
                <w:szCs w:val="21"/>
              </w:rPr>
              <w:t>2016</w:t>
            </w:r>
            <w:r w:rsidR="009E7FA6">
              <w:rPr>
                <w:rFonts w:ascii="仿宋" w:eastAsia="仿宋" w:hAnsi="仿宋" w:hint="eastAsia"/>
                <w:szCs w:val="21"/>
              </w:rPr>
              <w:t>年4月26日上午</w:t>
            </w:r>
            <w:r w:rsidR="009E7FA6">
              <w:rPr>
                <w:rFonts w:ascii="仿宋" w:eastAsia="仿宋" w:hAnsi="仿宋"/>
                <w:szCs w:val="21"/>
              </w:rPr>
              <w:t xml:space="preserve"> </w:t>
            </w:r>
            <w:r w:rsidR="009E7FA6">
              <w:rPr>
                <w:rFonts w:ascii="仿宋" w:eastAsia="仿宋" w:hAnsi="仿宋" w:hint="eastAsia"/>
                <w:szCs w:val="21"/>
              </w:rPr>
              <w:t>9时</w:t>
            </w:r>
            <w:r w:rsidR="009E7FA6">
              <w:rPr>
                <w:rFonts w:ascii="仿宋" w:eastAsia="仿宋" w:hAnsi="仿宋"/>
                <w:szCs w:val="21"/>
              </w:rPr>
              <w:t xml:space="preserve">30 </w:t>
            </w:r>
            <w:r w:rsidR="009E7FA6">
              <w:rPr>
                <w:rFonts w:ascii="仿宋" w:eastAsia="仿宋" w:hAnsi="仿宋" w:hint="eastAsia"/>
                <w:szCs w:val="21"/>
              </w:rPr>
              <w:t>分。</w:t>
            </w:r>
          </w:p>
          <w:p w:rsidR="00B17157" w:rsidRDefault="00B17157">
            <w:pPr>
              <w:spacing w:line="440" w:lineRule="exact"/>
              <w:jc w:val="left"/>
              <w:rPr>
                <w:rFonts w:ascii="仿宋" w:eastAsia="仿宋" w:hAnsi="仿宋"/>
                <w:szCs w:val="21"/>
              </w:rPr>
            </w:pPr>
            <w:r>
              <w:rPr>
                <w:rFonts w:ascii="仿宋" w:eastAsia="仿宋" w:hAnsi="仿宋" w:hint="eastAsia"/>
                <w:szCs w:val="21"/>
              </w:rPr>
              <w:t>提交投标文件、开标地点：徐州工业职业技术学院行政楼</w:t>
            </w:r>
            <w:r>
              <w:rPr>
                <w:rFonts w:ascii="仿宋" w:eastAsia="仿宋" w:hAnsi="仿宋"/>
                <w:szCs w:val="21"/>
              </w:rPr>
              <w:t>215</w:t>
            </w:r>
            <w:r>
              <w:rPr>
                <w:rFonts w:ascii="仿宋" w:eastAsia="仿宋" w:hAnsi="仿宋" w:hint="eastAsia"/>
                <w:szCs w:val="21"/>
              </w:rPr>
              <w:t>室</w:t>
            </w:r>
          </w:p>
        </w:tc>
      </w:tr>
      <w:tr w:rsidR="00B17157">
        <w:trPr>
          <w:trHeight w:val="1215"/>
          <w:jc w:val="center"/>
        </w:trPr>
        <w:tc>
          <w:tcPr>
            <w:tcW w:w="792" w:type="dxa"/>
            <w:vAlign w:val="center"/>
          </w:tcPr>
          <w:p w:rsidR="00B17157" w:rsidRPr="00B17157" w:rsidRDefault="00B17157">
            <w:pPr>
              <w:adjustRightInd w:val="0"/>
              <w:snapToGrid w:val="0"/>
              <w:spacing w:line="440" w:lineRule="exact"/>
              <w:jc w:val="center"/>
              <w:rPr>
                <w:rFonts w:ascii="仿宋_GB2312" w:eastAsia="仿宋_GB2312" w:hAnsi="宋体"/>
                <w:b/>
                <w:szCs w:val="21"/>
              </w:rPr>
            </w:pPr>
            <w:r w:rsidRPr="00B17157">
              <w:rPr>
                <w:rFonts w:ascii="仿宋_GB2312" w:eastAsia="仿宋_GB2312" w:hAnsi="宋体" w:hint="eastAsia"/>
                <w:b/>
                <w:szCs w:val="21"/>
              </w:rPr>
              <w:t>8</w:t>
            </w:r>
          </w:p>
        </w:tc>
        <w:tc>
          <w:tcPr>
            <w:tcW w:w="8928" w:type="dxa"/>
            <w:vAlign w:val="center"/>
          </w:tcPr>
          <w:p w:rsidR="00B17157" w:rsidRDefault="00B17157">
            <w:pPr>
              <w:spacing w:line="440" w:lineRule="exact"/>
              <w:rPr>
                <w:rFonts w:ascii="仿宋" w:eastAsia="仿宋" w:hAnsi="仿宋"/>
                <w:szCs w:val="21"/>
              </w:rPr>
            </w:pPr>
            <w:r>
              <w:rPr>
                <w:rFonts w:ascii="仿宋" w:eastAsia="仿宋" w:hAnsi="仿宋" w:hint="eastAsia"/>
                <w:szCs w:val="21"/>
              </w:rPr>
              <w:t>备注：</w:t>
            </w:r>
            <w:r>
              <w:rPr>
                <w:rFonts w:ascii="仿宋" w:eastAsia="仿宋" w:hAnsi="仿宋"/>
                <w:szCs w:val="21"/>
              </w:rPr>
              <w:t>1</w:t>
            </w:r>
            <w:r>
              <w:rPr>
                <w:rFonts w:ascii="仿宋" w:eastAsia="仿宋" w:hAnsi="仿宋" w:hint="eastAsia"/>
                <w:szCs w:val="21"/>
              </w:rPr>
              <w:t>、投标保证金在开标前以现金方式缴纳，金额为人民币贰万元整，并用信封密封完好</w:t>
            </w:r>
            <w:r>
              <w:rPr>
                <w:rFonts w:ascii="仿宋" w:eastAsia="仿宋" w:hAnsi="仿宋"/>
                <w:szCs w:val="21"/>
              </w:rPr>
              <w:t>,</w:t>
            </w:r>
            <w:r>
              <w:rPr>
                <w:rFonts w:ascii="仿宋" w:eastAsia="仿宋" w:hAnsi="仿宋" w:hint="eastAsia"/>
                <w:szCs w:val="21"/>
              </w:rPr>
              <w:t>加盖公章。</w:t>
            </w:r>
            <w:r>
              <w:rPr>
                <w:rFonts w:ascii="仿宋" w:eastAsia="仿宋" w:hAnsi="仿宋"/>
                <w:szCs w:val="21"/>
              </w:rPr>
              <w:t>2</w:t>
            </w:r>
            <w:r>
              <w:rPr>
                <w:rFonts w:ascii="仿宋" w:eastAsia="仿宋" w:hAnsi="仿宋" w:hint="eastAsia"/>
                <w:szCs w:val="21"/>
              </w:rPr>
              <w:t>、入围校内改造修缮的施工单位在中标公布后一周内缴纳合同履约金</w:t>
            </w:r>
            <w:r>
              <w:rPr>
                <w:rFonts w:ascii="仿宋" w:eastAsia="仿宋" w:hAnsi="仿宋"/>
                <w:szCs w:val="21"/>
              </w:rPr>
              <w:t>10</w:t>
            </w:r>
            <w:r>
              <w:rPr>
                <w:rFonts w:ascii="仿宋" w:eastAsia="仿宋" w:hAnsi="仿宋" w:hint="eastAsia"/>
                <w:szCs w:val="21"/>
              </w:rPr>
              <w:t>万元。未能如期缴纳合同保证金的，除扣除其投标保证金外，三年内拒绝其参与招标方任何形式标的的招标，并且本次按照评标名次顺延递进选择入围施工单位。</w:t>
            </w:r>
          </w:p>
        </w:tc>
      </w:tr>
    </w:tbl>
    <w:p w:rsidR="003A4094" w:rsidRDefault="00D65961">
      <w:pPr>
        <w:adjustRightInd w:val="0"/>
        <w:snapToGrid w:val="0"/>
        <w:spacing w:line="440" w:lineRule="exact"/>
        <w:jc w:val="center"/>
        <w:rPr>
          <w:rFonts w:ascii="仿宋" w:eastAsia="仿宋" w:hAnsi="仿宋"/>
          <w:b/>
          <w:color w:val="000000"/>
          <w:szCs w:val="21"/>
        </w:rPr>
      </w:pPr>
      <w:r>
        <w:rPr>
          <w:rFonts w:ascii="仿宋" w:eastAsia="仿宋" w:hAnsi="仿宋" w:hint="eastAsia"/>
          <w:b/>
          <w:color w:val="000000"/>
          <w:szCs w:val="21"/>
        </w:rPr>
        <w:lastRenderedPageBreak/>
        <w:t>前附表二</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4"/>
        <w:gridCol w:w="8306"/>
      </w:tblGrid>
      <w:tr w:rsidR="003A4094">
        <w:trPr>
          <w:trHeight w:val="606"/>
          <w:jc w:val="center"/>
        </w:trPr>
        <w:tc>
          <w:tcPr>
            <w:tcW w:w="1334" w:type="dxa"/>
            <w:vAlign w:val="center"/>
          </w:tcPr>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项号</w:t>
            </w:r>
          </w:p>
        </w:tc>
        <w:tc>
          <w:tcPr>
            <w:tcW w:w="8306" w:type="dxa"/>
            <w:vAlign w:val="center"/>
          </w:tcPr>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内容规定</w:t>
            </w:r>
          </w:p>
        </w:tc>
      </w:tr>
      <w:tr w:rsidR="003A4094">
        <w:trPr>
          <w:trHeight w:val="2326"/>
          <w:jc w:val="center"/>
        </w:trPr>
        <w:tc>
          <w:tcPr>
            <w:tcW w:w="1334" w:type="dxa"/>
            <w:vAlign w:val="center"/>
          </w:tcPr>
          <w:p w:rsidR="003A4094" w:rsidRDefault="00D65961">
            <w:pPr>
              <w:spacing w:line="440" w:lineRule="exact"/>
              <w:jc w:val="center"/>
              <w:rPr>
                <w:rFonts w:ascii="仿宋" w:eastAsia="仿宋" w:hAnsi="仿宋"/>
                <w:color w:val="000000"/>
                <w:szCs w:val="21"/>
              </w:rPr>
            </w:pPr>
            <w:r>
              <w:rPr>
                <w:rFonts w:ascii="仿宋" w:eastAsia="仿宋" w:hAnsi="仿宋"/>
                <w:color w:val="000000"/>
                <w:szCs w:val="21"/>
              </w:rPr>
              <w:t>8</w:t>
            </w:r>
          </w:p>
        </w:tc>
        <w:tc>
          <w:tcPr>
            <w:tcW w:w="8306" w:type="dxa"/>
            <w:shd w:val="clear" w:color="auto" w:fill="FFFFFF"/>
          </w:tcPr>
          <w:p w:rsidR="003A4094" w:rsidRDefault="00D65961">
            <w:pPr>
              <w:spacing w:line="440" w:lineRule="exact"/>
              <w:ind w:firstLineChars="200" w:firstLine="420"/>
              <w:rPr>
                <w:rFonts w:ascii="仿宋" w:eastAsia="仿宋" w:hAnsi="仿宋"/>
                <w:szCs w:val="21"/>
              </w:rPr>
            </w:pPr>
            <w:r>
              <w:rPr>
                <w:rFonts w:ascii="仿宋" w:eastAsia="仿宋" w:hAnsi="仿宋" w:hint="eastAsia"/>
                <w:szCs w:val="21"/>
              </w:rPr>
              <w:t>注意：以下招标文件中加黑体的字为投标重要信息</w:t>
            </w:r>
            <w:r>
              <w:rPr>
                <w:rFonts w:ascii="仿宋" w:eastAsia="仿宋" w:hAnsi="仿宋"/>
                <w:szCs w:val="21"/>
              </w:rPr>
              <w:t>,</w:t>
            </w:r>
            <w:r>
              <w:rPr>
                <w:rFonts w:ascii="仿宋" w:eastAsia="仿宋" w:hAnsi="仿宋" w:hint="eastAsia"/>
                <w:szCs w:val="21"/>
              </w:rPr>
              <w:t>请仔细阅读！</w:t>
            </w:r>
          </w:p>
          <w:p w:rsidR="003A4094" w:rsidRDefault="00D65961">
            <w:pPr>
              <w:spacing w:line="440" w:lineRule="exact"/>
              <w:ind w:firstLineChars="200" w:firstLine="420"/>
              <w:rPr>
                <w:rFonts w:ascii="仿宋" w:eastAsia="仿宋" w:hAnsi="仿宋"/>
                <w:szCs w:val="21"/>
              </w:rPr>
            </w:pPr>
            <w:r>
              <w:rPr>
                <w:rFonts w:ascii="仿宋" w:eastAsia="仿宋" w:hAnsi="仿宋" w:hint="eastAsia"/>
                <w:szCs w:val="21"/>
              </w:rPr>
              <w:t>一、投标人在本工程开标会议上应出示以下证件的原件加盖公司鲜章，否则视为自动弃权：</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、资格证明材料：</w:t>
            </w:r>
            <w:r>
              <w:rPr>
                <w:rFonts w:ascii="仿宋" w:eastAsia="仿宋" w:hAnsi="仿宋" w:hint="eastAsia"/>
                <w:color w:val="000000"/>
                <w:szCs w:val="21"/>
              </w:rPr>
              <w:t>企业法人营业执照副本、税务登记证副本、企业安全生产许可证、</w:t>
            </w:r>
            <w:r>
              <w:rPr>
                <w:rFonts w:ascii="仿宋" w:eastAsia="仿宋" w:hAnsi="仿宋" w:cs="宋体" w:hint="eastAsia"/>
                <w:bCs/>
                <w:color w:val="000000"/>
                <w:kern w:val="0"/>
                <w:szCs w:val="21"/>
              </w:rPr>
              <w:t>房屋建筑施工总承包二级及以上（含本级）资质证书</w:t>
            </w:r>
            <w:r>
              <w:rPr>
                <w:rFonts w:ascii="仿宋" w:eastAsia="仿宋" w:hAnsi="仿宋" w:hint="eastAsia"/>
                <w:color w:val="000000"/>
                <w:szCs w:val="21"/>
              </w:rPr>
              <w:t>、</w:t>
            </w:r>
            <w:r>
              <w:rPr>
                <w:rFonts w:ascii="仿宋" w:eastAsia="仿宋" w:hAnsi="仿宋" w:hint="eastAsia"/>
                <w:bCs/>
                <w:color w:val="000000"/>
                <w:szCs w:val="21"/>
              </w:rPr>
              <w:t>建筑工程专业二级及以上（含本级）建造师注册证</w:t>
            </w:r>
            <w:r>
              <w:rPr>
                <w:rFonts w:ascii="仿宋" w:eastAsia="仿宋" w:hAnsi="仿宋" w:hint="eastAsia"/>
                <w:szCs w:val="21"/>
              </w:rPr>
              <w:t>（年检期间应由主管部门出具年检证明）及招标文件要求</w:t>
            </w:r>
            <w:r>
              <w:rPr>
                <w:rFonts w:ascii="仿宋" w:eastAsia="仿宋" w:hAnsi="仿宋" w:hint="eastAsia"/>
                <w:b/>
                <w:bCs/>
                <w:color w:val="000000"/>
                <w:szCs w:val="21"/>
              </w:rPr>
              <w:t>投标人资格审查条件所符合的全部证明材料</w:t>
            </w:r>
            <w:r>
              <w:rPr>
                <w:rFonts w:ascii="仿宋" w:eastAsia="仿宋" w:hAnsi="仿宋" w:hint="eastAsia"/>
                <w:szCs w:val="21"/>
              </w:rPr>
              <w:t>；</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、法定代表人参加会议时，需出示法定代表人证书或其身份证；如有授权时需出示授权委托书，同时出示受委托代理人身份证；</w:t>
            </w:r>
          </w:p>
          <w:p w:rsidR="003A4094" w:rsidRDefault="00D65961">
            <w:pPr>
              <w:autoSpaceDE w:val="0"/>
              <w:autoSpaceDN w:val="0"/>
              <w:adjustRightInd w:val="0"/>
              <w:spacing w:line="440" w:lineRule="exact"/>
              <w:ind w:firstLineChars="200" w:firstLine="420"/>
              <w:rPr>
                <w:rFonts w:ascii="仿宋" w:eastAsia="仿宋" w:hAnsi="仿宋"/>
                <w:szCs w:val="21"/>
              </w:rPr>
            </w:pPr>
            <w:r>
              <w:rPr>
                <w:rFonts w:ascii="仿宋" w:eastAsia="仿宋" w:hAnsi="仿宋" w:hint="eastAsia"/>
                <w:szCs w:val="21"/>
              </w:rPr>
              <w:t>二、本工程无效标书判定：</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投标文件中的投标函未加盖投标人的公章及企业法定代表人印章的，或者企业法定代表人委托代理人没有合法、有效的委托书（原件）及委托代理人印章的；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未按招标文件要求提供投标保证金的；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未按招标文件规定的格式填写，内容不全或关键字模糊、无法辨认的；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4.</w:t>
            </w:r>
            <w:r>
              <w:rPr>
                <w:rFonts w:ascii="仿宋" w:eastAsia="仿宋" w:hAnsi="仿宋" w:hint="eastAsia"/>
                <w:szCs w:val="21"/>
              </w:rPr>
              <w:t>投标人递交两份或多份内容不同的投标文件，或在一份投标文件中对同一招标项目报有两个或多个报价，且未声明哪一个有效，按招标文件规定提交备选投标方案的除外；</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投标人名称或组织机构与资格审核时不一致的；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6.</w:t>
            </w:r>
            <w:r>
              <w:rPr>
                <w:rFonts w:ascii="仿宋" w:eastAsia="仿宋" w:hAnsi="仿宋" w:hint="eastAsia"/>
                <w:szCs w:val="21"/>
              </w:rPr>
              <w:t>投标人资格条件不符合国家有关规定或招标文件要求的；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7.</w:t>
            </w:r>
            <w:r>
              <w:rPr>
                <w:rFonts w:ascii="仿宋" w:eastAsia="仿宋" w:hAnsi="仿宋" w:hint="eastAsia"/>
                <w:szCs w:val="21"/>
              </w:rPr>
              <w:t>不同投标人的投标文件出现了评标委员会认为不应当雷同的情况；</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8.</w:t>
            </w:r>
            <w:r>
              <w:rPr>
                <w:rFonts w:ascii="仿宋" w:eastAsia="仿宋" w:hAnsi="仿宋" w:hint="eastAsia"/>
                <w:color w:val="000000"/>
                <w:szCs w:val="21"/>
              </w:rPr>
              <w:t>投标文件提出了不能满足招标文件要求或招标人不能接受的工程验收、计量、价款结算支付办法；</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9.</w:t>
            </w:r>
            <w:r>
              <w:rPr>
                <w:rFonts w:ascii="仿宋" w:eastAsia="仿宋" w:hAnsi="仿宋" w:hint="eastAsia"/>
                <w:szCs w:val="21"/>
              </w:rPr>
              <w:t>以他人的名义投标、串通投标、以行贿手段谋取中标或者以其他弄虚作假方式投标的；</w:t>
            </w:r>
          </w:p>
          <w:p w:rsidR="003A4094" w:rsidRDefault="00D65961">
            <w:pPr>
              <w:spacing w:line="440" w:lineRule="exact"/>
              <w:ind w:firstLineChars="200" w:firstLine="420"/>
              <w:rPr>
                <w:rFonts w:ascii="仿宋" w:eastAsia="仿宋" w:hAnsi="仿宋"/>
                <w:b/>
                <w:szCs w:val="21"/>
              </w:rPr>
            </w:pPr>
            <w:r>
              <w:rPr>
                <w:rFonts w:ascii="仿宋" w:eastAsia="仿宋" w:hAnsi="仿宋"/>
                <w:b/>
                <w:szCs w:val="21"/>
              </w:rPr>
              <w:t>10.</w:t>
            </w:r>
            <w:r>
              <w:rPr>
                <w:rFonts w:ascii="仿宋" w:eastAsia="仿宋" w:hAnsi="仿宋" w:hint="eastAsia"/>
                <w:b/>
                <w:szCs w:val="21"/>
              </w:rPr>
              <w:t>投标人的投标报价下浮率在招标人要求范围之外的；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11.</w:t>
            </w:r>
            <w:r>
              <w:rPr>
                <w:rFonts w:ascii="仿宋" w:eastAsia="仿宋" w:hAnsi="仿宋" w:hint="eastAsia"/>
                <w:szCs w:val="21"/>
              </w:rPr>
              <w:t>开标时，投标人未提供合格建造师证书原件的；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 xml:space="preserve">12. </w:t>
            </w:r>
            <w:r>
              <w:rPr>
                <w:rFonts w:ascii="仿宋" w:eastAsia="仿宋" w:hAnsi="仿宋" w:hint="eastAsia"/>
                <w:szCs w:val="21"/>
              </w:rPr>
              <w:t>开标时，持有投标人提供合格建造师证书本人未能到现场进行答辩的；</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13.</w:t>
            </w:r>
            <w:r>
              <w:rPr>
                <w:rFonts w:ascii="仿宋" w:eastAsia="仿宋" w:hAnsi="仿宋" w:hint="eastAsia"/>
                <w:szCs w:val="21"/>
              </w:rPr>
              <w:t>本招标文件对重大偏差的特殊规定；</w:t>
            </w:r>
          </w:p>
          <w:p w:rsidR="003A4094" w:rsidRDefault="00D65961">
            <w:pPr>
              <w:spacing w:line="440" w:lineRule="exact"/>
              <w:ind w:firstLineChars="200" w:firstLine="420"/>
              <w:rPr>
                <w:rFonts w:ascii="仿宋" w:eastAsia="仿宋" w:hAnsi="仿宋"/>
                <w:szCs w:val="21"/>
              </w:rPr>
            </w:pPr>
            <w:r>
              <w:rPr>
                <w:rFonts w:ascii="仿宋" w:eastAsia="仿宋" w:hAnsi="仿宋"/>
                <w:szCs w:val="21"/>
              </w:rPr>
              <w:t xml:space="preserve">14. </w:t>
            </w:r>
            <w:r>
              <w:rPr>
                <w:rFonts w:ascii="仿宋" w:eastAsia="仿宋" w:hAnsi="仿宋" w:hint="eastAsia"/>
                <w:szCs w:val="21"/>
              </w:rPr>
              <w:t>以联合体投标；</w:t>
            </w:r>
          </w:p>
          <w:p w:rsidR="007E4006" w:rsidRDefault="007E4006">
            <w:pPr>
              <w:spacing w:line="440" w:lineRule="exact"/>
              <w:ind w:firstLineChars="200" w:firstLine="420"/>
              <w:rPr>
                <w:rFonts w:ascii="仿宋" w:eastAsia="仿宋" w:hAnsi="仿宋"/>
                <w:b/>
                <w:color w:val="000000"/>
                <w:szCs w:val="21"/>
              </w:rPr>
            </w:pPr>
            <w:r>
              <w:rPr>
                <w:rFonts w:ascii="仿宋" w:eastAsia="仿宋" w:hAnsi="仿宋" w:hint="eastAsia"/>
                <w:szCs w:val="21"/>
              </w:rPr>
              <w:t>15.有效投标人低于三家的；</w:t>
            </w:r>
          </w:p>
        </w:tc>
      </w:tr>
    </w:tbl>
    <w:p w:rsidR="003A4094" w:rsidRDefault="003A4094" w:rsidP="00364BFA">
      <w:pPr>
        <w:adjustRightInd w:val="0"/>
        <w:snapToGrid w:val="0"/>
        <w:spacing w:line="440" w:lineRule="exact"/>
        <w:ind w:firstLineChars="1250" w:firstLine="2625"/>
        <w:rPr>
          <w:rFonts w:ascii="仿宋" w:eastAsia="仿宋" w:hAnsi="仿宋"/>
          <w:b/>
          <w:color w:val="000000"/>
          <w:szCs w:val="21"/>
        </w:rPr>
      </w:pPr>
    </w:p>
    <w:p w:rsidR="003A4094" w:rsidRDefault="00D65961" w:rsidP="00805EC7">
      <w:pPr>
        <w:adjustRightInd w:val="0"/>
        <w:snapToGrid w:val="0"/>
        <w:spacing w:line="440" w:lineRule="exact"/>
        <w:ind w:firstLineChars="2150" w:firstLine="4515"/>
        <w:rPr>
          <w:rFonts w:ascii="仿宋" w:eastAsia="仿宋" w:hAnsi="仿宋"/>
          <w:b/>
          <w:color w:val="000000"/>
          <w:szCs w:val="21"/>
        </w:rPr>
      </w:pPr>
      <w:r>
        <w:rPr>
          <w:rFonts w:ascii="仿宋" w:eastAsia="仿宋" w:hAnsi="仿宋" w:hint="eastAsia"/>
          <w:b/>
          <w:color w:val="000000"/>
          <w:szCs w:val="21"/>
        </w:rPr>
        <w:lastRenderedPageBreak/>
        <w:t>一、总</w:t>
      </w:r>
      <w:r w:rsidR="00805EC7">
        <w:rPr>
          <w:rFonts w:ascii="仿宋" w:eastAsia="仿宋" w:hAnsi="仿宋" w:hint="eastAsia"/>
          <w:b/>
          <w:color w:val="000000"/>
          <w:szCs w:val="21"/>
        </w:rPr>
        <w:t xml:space="preserve">    </w:t>
      </w:r>
      <w:r>
        <w:rPr>
          <w:rFonts w:ascii="仿宋" w:eastAsia="仿宋" w:hAnsi="仿宋" w:hint="eastAsia"/>
          <w:b/>
          <w:color w:val="000000"/>
          <w:szCs w:val="21"/>
        </w:rPr>
        <w:t>则</w:t>
      </w:r>
    </w:p>
    <w:p w:rsidR="003A4094" w:rsidRDefault="00D65961">
      <w:pPr>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（一）</w:t>
      </w:r>
      <w:r>
        <w:rPr>
          <w:rFonts w:ascii="仿宋" w:eastAsia="仿宋" w:hAnsi="仿宋" w:hint="eastAsia"/>
          <w:b/>
          <w:bCs/>
          <w:color w:val="000000"/>
          <w:szCs w:val="21"/>
        </w:rPr>
        <w:t>项目概况</w:t>
      </w:r>
    </w:p>
    <w:p w:rsidR="003A4094" w:rsidRDefault="00D65961">
      <w:pPr>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Pr>
          <w:rFonts w:ascii="仿宋" w:eastAsia="仿宋" w:hAnsi="仿宋"/>
          <w:color w:val="000000"/>
          <w:szCs w:val="21"/>
        </w:rPr>
        <w:t>2016-2017</w:t>
      </w:r>
      <w:r>
        <w:rPr>
          <w:rFonts w:ascii="仿宋" w:eastAsia="仿宋" w:hAnsi="仿宋" w:hint="eastAsia"/>
          <w:color w:val="000000"/>
          <w:szCs w:val="21"/>
        </w:rPr>
        <w:t>年徐州工业职业技术学院工程改造修缮及小型基建工程入库施工企业进行招标。本项目主要进行施工企业库招标，选取三家符合条件的施工企业组建施工单位库。入选到服务库内的施工单位具体工程选取办法为：对单项工程预算价</w:t>
      </w:r>
      <w:r>
        <w:rPr>
          <w:rFonts w:ascii="仿宋" w:eastAsia="仿宋" w:hAnsi="仿宋"/>
          <w:color w:val="000000"/>
          <w:szCs w:val="21"/>
        </w:rPr>
        <w:t>10</w:t>
      </w:r>
      <w:r>
        <w:rPr>
          <w:rFonts w:ascii="仿宋" w:eastAsia="仿宋" w:hAnsi="仿宋" w:hint="eastAsia"/>
          <w:color w:val="000000"/>
          <w:szCs w:val="21"/>
        </w:rPr>
        <w:t>万元以下的工程项目，优先考虑排名第一的中标单位（优先考虑排名第一的中标单位不一定具备优先施工权，具体要以工程量大小、工程复杂程度及工程进度等综合衡量）。</w:t>
      </w:r>
      <w:r w:rsidRPr="00D4493A">
        <w:rPr>
          <w:rFonts w:ascii="仿宋" w:eastAsia="仿宋" w:hAnsi="仿宋" w:hint="eastAsia"/>
          <w:color w:val="000000"/>
          <w:szCs w:val="21"/>
        </w:rPr>
        <w:t>单项工程预算价在</w:t>
      </w:r>
      <w:r w:rsidRPr="00D4493A">
        <w:rPr>
          <w:rFonts w:ascii="仿宋" w:eastAsia="仿宋" w:hAnsi="仿宋"/>
          <w:color w:val="000000"/>
          <w:szCs w:val="21"/>
        </w:rPr>
        <w:t>10</w:t>
      </w:r>
      <w:r w:rsidRPr="00D4493A">
        <w:rPr>
          <w:rFonts w:ascii="仿宋" w:eastAsia="仿宋" w:hAnsi="仿宋" w:hint="eastAsia"/>
          <w:color w:val="000000"/>
          <w:szCs w:val="21"/>
        </w:rPr>
        <w:t>万元</w:t>
      </w:r>
      <w:r w:rsidRPr="00D4493A">
        <w:rPr>
          <w:rFonts w:ascii="仿宋" w:eastAsia="仿宋" w:hAnsi="仿宋"/>
          <w:color w:val="000000"/>
          <w:szCs w:val="21"/>
        </w:rPr>
        <w:t>—50</w:t>
      </w:r>
      <w:r w:rsidRPr="00D4493A">
        <w:rPr>
          <w:rFonts w:ascii="仿宋" w:eastAsia="仿宋" w:hAnsi="仿宋" w:hint="eastAsia"/>
          <w:color w:val="000000"/>
          <w:szCs w:val="21"/>
        </w:rPr>
        <w:t>万元之间的项目，根据入围施工单位上报的施工方案、图纸或效果图、工程量清单造价等进行综合比较进行选定实施单位。</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、本工程具体概况：</w:t>
      </w:r>
      <w:r>
        <w:rPr>
          <w:rFonts w:ascii="仿宋" w:eastAsia="仿宋" w:hAnsi="仿宋" w:hint="eastAsia"/>
          <w:color w:val="000000"/>
          <w:szCs w:val="21"/>
          <w:u w:val="single"/>
        </w:rPr>
        <w:t>详见前附表</w:t>
      </w:r>
    </w:p>
    <w:p w:rsidR="003A4094" w:rsidRDefault="00D65961">
      <w:pPr>
        <w:pStyle w:val="a9"/>
        <w:spacing w:line="440" w:lineRule="exact"/>
        <w:ind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、按照《中华人民共和国招标投标法》及有关规定，招标公告已经发布，现采用</w:t>
      </w:r>
      <w:r>
        <w:rPr>
          <w:rFonts w:ascii="仿宋" w:eastAsia="仿宋" w:hAnsi="仿宋" w:hint="eastAsia"/>
          <w:color w:val="000000"/>
          <w:szCs w:val="21"/>
          <w:u w:val="single"/>
        </w:rPr>
        <w:t>公开</w:t>
      </w:r>
      <w:r>
        <w:rPr>
          <w:rFonts w:ascii="仿宋" w:eastAsia="仿宋" w:hAnsi="仿宋" w:hint="eastAsia"/>
          <w:color w:val="000000"/>
          <w:szCs w:val="21"/>
        </w:rPr>
        <w:t>招标方式择优选定施工单位。</w:t>
      </w:r>
    </w:p>
    <w:p w:rsidR="003A4094" w:rsidRDefault="00D65961">
      <w:pPr>
        <w:spacing w:line="440" w:lineRule="exact"/>
        <w:rPr>
          <w:rFonts w:ascii="仿宋" w:eastAsia="仿宋" w:hAnsi="仿宋"/>
          <w:color w:val="000000"/>
          <w:szCs w:val="21"/>
        </w:rPr>
      </w:pPr>
      <w:r>
        <w:rPr>
          <w:rFonts w:ascii="仿宋" w:eastAsia="仿宋" w:hAnsi="仿宋" w:hint="eastAsia"/>
          <w:b/>
          <w:bCs/>
          <w:color w:val="000000"/>
          <w:szCs w:val="21"/>
        </w:rPr>
        <w:t>（二）资金来源</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招标人的资金已经通过前附表所述的方式获得，并将部分资金用于本工程合同项下的各项支付。</w:t>
      </w:r>
    </w:p>
    <w:p w:rsidR="003A4094" w:rsidRDefault="00D65961">
      <w:pPr>
        <w:adjustRightInd w:val="0"/>
        <w:snapToGrid w:val="0"/>
        <w:spacing w:line="440" w:lineRule="exact"/>
        <w:rPr>
          <w:rFonts w:ascii="仿宋" w:eastAsia="仿宋" w:hAnsi="仿宋"/>
          <w:b/>
          <w:bCs/>
          <w:color w:val="000000"/>
          <w:szCs w:val="21"/>
        </w:rPr>
      </w:pPr>
      <w:r>
        <w:rPr>
          <w:rFonts w:ascii="仿宋" w:eastAsia="仿宋" w:hAnsi="仿宋" w:hint="eastAsia"/>
          <w:b/>
          <w:color w:val="000000"/>
          <w:szCs w:val="21"/>
        </w:rPr>
        <w:t>（三）</w:t>
      </w:r>
      <w:r>
        <w:rPr>
          <w:rFonts w:ascii="仿宋" w:eastAsia="仿宋" w:hAnsi="仿宋" w:hint="eastAsia"/>
          <w:b/>
          <w:bCs/>
          <w:color w:val="000000"/>
          <w:szCs w:val="21"/>
        </w:rPr>
        <w:t>投标人资格审查条件</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投标人在投标报名及开标现场时应符合下列条件（另提供复印件加盖单位公章一套）：</w:t>
      </w:r>
    </w:p>
    <w:p w:rsidR="003A4094" w:rsidRDefault="00D65961">
      <w:pPr>
        <w:spacing w:line="440" w:lineRule="exact"/>
        <w:ind w:leftChars="68" w:left="143" w:firstLineChars="200" w:firstLine="420"/>
        <w:rPr>
          <w:rFonts w:ascii="仿宋" w:eastAsia="仿宋" w:hAnsi="仿宋"/>
          <w:b/>
          <w:color w:val="000000"/>
          <w:szCs w:val="21"/>
        </w:rPr>
      </w:pPr>
      <w:r>
        <w:rPr>
          <w:rFonts w:ascii="仿宋" w:eastAsia="仿宋" w:hAnsi="仿宋" w:cs="宋体"/>
          <w:b/>
          <w:color w:val="000000"/>
          <w:kern w:val="0"/>
          <w:szCs w:val="21"/>
        </w:rPr>
        <w:t>1</w:t>
      </w:r>
      <w:r>
        <w:rPr>
          <w:rFonts w:ascii="仿宋" w:eastAsia="仿宋" w:hAnsi="仿宋" w:cs="宋体" w:hint="eastAsia"/>
          <w:b/>
          <w:color w:val="000000"/>
          <w:kern w:val="0"/>
          <w:szCs w:val="21"/>
        </w:rPr>
        <w:t>、投标申请人资质类别和等级</w:t>
      </w:r>
      <w:r>
        <w:rPr>
          <w:rFonts w:ascii="仿宋" w:eastAsia="仿宋" w:hAnsi="仿宋" w:cs="宋体" w:hint="eastAsia"/>
          <w:b/>
          <w:kern w:val="0"/>
          <w:szCs w:val="21"/>
        </w:rPr>
        <w:t>（原件）</w:t>
      </w:r>
      <w:r>
        <w:rPr>
          <w:rFonts w:ascii="仿宋" w:eastAsia="仿宋" w:hAnsi="仿宋" w:cs="宋体" w:hint="eastAsia"/>
          <w:b/>
          <w:color w:val="000000"/>
          <w:kern w:val="0"/>
          <w:szCs w:val="21"/>
        </w:rPr>
        <w:t>：在徐州市建设局信用监管系统入库的房屋建筑施工总承包二级及以上（含本级）资质；</w:t>
      </w:r>
    </w:p>
    <w:p w:rsidR="003A4094" w:rsidRDefault="00D65961">
      <w:pPr>
        <w:spacing w:line="440" w:lineRule="exact"/>
        <w:ind w:firstLineChars="300" w:firstLine="630"/>
        <w:rPr>
          <w:rFonts w:ascii="仿宋" w:eastAsia="仿宋" w:hAnsi="仿宋"/>
          <w:b/>
          <w:color w:val="000000"/>
          <w:szCs w:val="21"/>
          <w:u w:val="single"/>
        </w:rPr>
      </w:pPr>
      <w:r>
        <w:rPr>
          <w:rFonts w:ascii="仿宋" w:eastAsia="仿宋" w:hAnsi="仿宋"/>
          <w:b/>
          <w:color w:val="000000"/>
          <w:szCs w:val="21"/>
        </w:rPr>
        <w:t>2</w:t>
      </w:r>
      <w:r>
        <w:rPr>
          <w:rFonts w:ascii="仿宋" w:eastAsia="仿宋" w:hAnsi="仿宋" w:hint="eastAsia"/>
          <w:b/>
          <w:color w:val="000000"/>
          <w:szCs w:val="21"/>
        </w:rPr>
        <w:t>、拟选派注册建造师资质等级</w:t>
      </w:r>
      <w:r>
        <w:rPr>
          <w:rFonts w:ascii="仿宋" w:eastAsia="仿宋" w:hAnsi="仿宋" w:cs="宋体" w:hint="eastAsia"/>
          <w:b/>
          <w:kern w:val="0"/>
          <w:szCs w:val="21"/>
        </w:rPr>
        <w:t>（原件）</w:t>
      </w:r>
      <w:r>
        <w:rPr>
          <w:rFonts w:ascii="仿宋" w:eastAsia="仿宋" w:hAnsi="仿宋" w:hint="eastAsia"/>
          <w:b/>
          <w:color w:val="000000"/>
          <w:szCs w:val="21"/>
        </w:rPr>
        <w:t>：</w:t>
      </w:r>
      <w:r>
        <w:rPr>
          <w:rFonts w:ascii="仿宋" w:eastAsia="仿宋" w:hAnsi="仿宋" w:hint="eastAsia"/>
          <w:b/>
          <w:color w:val="000000"/>
          <w:szCs w:val="21"/>
          <w:u w:val="single"/>
        </w:rPr>
        <w:t>建筑工程专业二级及以上（含本级）</w:t>
      </w:r>
      <w:r>
        <w:rPr>
          <w:rFonts w:ascii="仿宋" w:eastAsia="仿宋" w:hAnsi="仿宋" w:hint="eastAsia"/>
          <w:b/>
          <w:color w:val="FF0000"/>
          <w:szCs w:val="21"/>
          <w:u w:val="single"/>
        </w:rPr>
        <w:t>注册建造师</w:t>
      </w:r>
      <w:r>
        <w:rPr>
          <w:rFonts w:ascii="仿宋" w:eastAsia="仿宋" w:hAnsi="仿宋" w:hint="eastAsia"/>
          <w:b/>
          <w:color w:val="000000"/>
          <w:szCs w:val="21"/>
          <w:u w:val="single"/>
        </w:rPr>
        <w:t>资质</w:t>
      </w:r>
    </w:p>
    <w:p w:rsidR="003A4094" w:rsidRDefault="00D65961">
      <w:pPr>
        <w:spacing w:line="440" w:lineRule="exact"/>
        <w:ind w:firstLineChars="300" w:firstLine="630"/>
        <w:rPr>
          <w:rFonts w:ascii="仿宋" w:eastAsia="仿宋" w:hAnsi="仿宋"/>
          <w:b/>
          <w:color w:val="000000"/>
          <w:szCs w:val="21"/>
        </w:rPr>
      </w:pPr>
      <w:r>
        <w:rPr>
          <w:rFonts w:ascii="仿宋" w:eastAsia="仿宋" w:hAnsi="仿宋"/>
          <w:b/>
          <w:color w:val="000000"/>
          <w:szCs w:val="21"/>
        </w:rPr>
        <w:t>3</w:t>
      </w:r>
      <w:r>
        <w:rPr>
          <w:rFonts w:ascii="仿宋" w:eastAsia="仿宋" w:hAnsi="仿宋" w:hint="eastAsia"/>
          <w:b/>
          <w:color w:val="000000"/>
          <w:szCs w:val="21"/>
        </w:rPr>
        <w:t>、企业法人营业执照原件（副本原件）；</w:t>
      </w:r>
    </w:p>
    <w:p w:rsidR="003A4094" w:rsidRDefault="00D65961">
      <w:pPr>
        <w:spacing w:line="440" w:lineRule="exact"/>
        <w:ind w:firstLineChars="300" w:firstLine="630"/>
        <w:rPr>
          <w:rFonts w:ascii="仿宋" w:eastAsia="仿宋" w:hAnsi="仿宋"/>
          <w:b/>
          <w:color w:val="000000"/>
          <w:szCs w:val="21"/>
        </w:rPr>
      </w:pPr>
      <w:r>
        <w:rPr>
          <w:rFonts w:ascii="仿宋" w:eastAsia="仿宋" w:hAnsi="仿宋"/>
          <w:b/>
          <w:color w:val="000000"/>
          <w:szCs w:val="21"/>
        </w:rPr>
        <w:t>4</w:t>
      </w:r>
      <w:r>
        <w:rPr>
          <w:rFonts w:ascii="仿宋" w:eastAsia="仿宋" w:hAnsi="仿宋" w:hint="eastAsia"/>
          <w:b/>
          <w:color w:val="000000"/>
          <w:szCs w:val="21"/>
        </w:rPr>
        <w:t>、企业组织机构代码证原件（副本原件）；</w:t>
      </w:r>
    </w:p>
    <w:p w:rsidR="003A4094" w:rsidRDefault="00D65961">
      <w:pPr>
        <w:spacing w:line="440" w:lineRule="exact"/>
        <w:ind w:firstLineChars="300" w:firstLine="630"/>
        <w:rPr>
          <w:rFonts w:ascii="仿宋" w:eastAsia="仿宋" w:hAnsi="仿宋"/>
          <w:b/>
          <w:color w:val="000000"/>
          <w:szCs w:val="21"/>
        </w:rPr>
      </w:pPr>
      <w:r>
        <w:rPr>
          <w:rFonts w:ascii="仿宋" w:eastAsia="仿宋" w:hAnsi="仿宋"/>
          <w:b/>
          <w:color w:val="000000"/>
          <w:szCs w:val="21"/>
        </w:rPr>
        <w:t>5</w:t>
      </w:r>
      <w:r>
        <w:rPr>
          <w:rFonts w:ascii="仿宋" w:eastAsia="仿宋" w:hAnsi="仿宋" w:hint="eastAsia"/>
          <w:b/>
          <w:color w:val="000000"/>
          <w:szCs w:val="21"/>
        </w:rPr>
        <w:t>、企业税务登记证原件（副本原件）；</w:t>
      </w:r>
    </w:p>
    <w:p w:rsidR="003A4094" w:rsidRDefault="00D65961">
      <w:pPr>
        <w:spacing w:line="440" w:lineRule="exact"/>
        <w:ind w:firstLineChars="300" w:firstLine="630"/>
        <w:rPr>
          <w:rFonts w:ascii="仿宋" w:eastAsia="仿宋" w:hAnsi="仿宋"/>
          <w:b/>
          <w:color w:val="000000"/>
          <w:szCs w:val="21"/>
        </w:rPr>
      </w:pPr>
      <w:r>
        <w:rPr>
          <w:rFonts w:ascii="仿宋" w:eastAsia="仿宋" w:hAnsi="仿宋"/>
          <w:b/>
          <w:color w:val="000000"/>
          <w:szCs w:val="21"/>
        </w:rPr>
        <w:t>6</w:t>
      </w:r>
      <w:r>
        <w:rPr>
          <w:rFonts w:ascii="仿宋" w:eastAsia="仿宋" w:hAnsi="仿宋" w:hint="eastAsia"/>
          <w:b/>
          <w:color w:val="000000"/>
          <w:szCs w:val="21"/>
        </w:rPr>
        <w:t>、企业安全许可证（原件）；</w:t>
      </w:r>
    </w:p>
    <w:p w:rsidR="003A4094" w:rsidRDefault="00D65961">
      <w:pPr>
        <w:widowControl/>
        <w:spacing w:line="440" w:lineRule="exact"/>
        <w:ind w:firstLineChars="300" w:firstLine="630"/>
        <w:rPr>
          <w:rFonts w:ascii="仿宋" w:eastAsia="仿宋" w:hAnsi="仿宋"/>
          <w:b/>
          <w:color w:val="000000"/>
          <w:szCs w:val="21"/>
        </w:rPr>
      </w:pPr>
      <w:r>
        <w:rPr>
          <w:rFonts w:ascii="仿宋" w:eastAsia="仿宋" w:hAnsi="仿宋" w:cs="宋体"/>
          <w:b/>
          <w:color w:val="000000"/>
          <w:kern w:val="0"/>
          <w:szCs w:val="21"/>
        </w:rPr>
        <w:t>7</w:t>
      </w:r>
      <w:r>
        <w:rPr>
          <w:rFonts w:ascii="仿宋" w:eastAsia="仿宋" w:hAnsi="仿宋" w:cs="宋体" w:hint="eastAsia"/>
          <w:b/>
          <w:color w:val="000000"/>
          <w:kern w:val="0"/>
          <w:szCs w:val="21"/>
        </w:rPr>
        <w:t>、</w:t>
      </w:r>
      <w:r>
        <w:rPr>
          <w:rFonts w:ascii="仿宋" w:eastAsia="仿宋" w:hAnsi="仿宋" w:hint="eastAsia"/>
          <w:b/>
          <w:color w:val="000000"/>
          <w:szCs w:val="21"/>
        </w:rPr>
        <w:t>单位授权委托书及经办人二代身份证</w:t>
      </w:r>
      <w:r>
        <w:rPr>
          <w:rFonts w:ascii="仿宋" w:eastAsia="仿宋" w:hAnsi="仿宋"/>
          <w:b/>
          <w:color w:val="000000"/>
          <w:szCs w:val="21"/>
        </w:rPr>
        <w:t>(</w:t>
      </w:r>
      <w:r>
        <w:rPr>
          <w:rFonts w:ascii="仿宋" w:eastAsia="仿宋" w:hAnsi="仿宋" w:hint="eastAsia"/>
          <w:b/>
          <w:color w:val="000000"/>
          <w:szCs w:val="21"/>
        </w:rPr>
        <w:t>原件</w:t>
      </w:r>
      <w:r>
        <w:rPr>
          <w:rFonts w:ascii="仿宋" w:eastAsia="仿宋" w:hAnsi="仿宋"/>
          <w:b/>
          <w:color w:val="000000"/>
          <w:szCs w:val="21"/>
        </w:rPr>
        <w:t>)</w:t>
      </w:r>
      <w:r>
        <w:rPr>
          <w:rFonts w:ascii="仿宋" w:eastAsia="仿宋" w:hAnsi="仿宋" w:hint="eastAsia"/>
          <w:b/>
          <w:color w:val="000000"/>
          <w:szCs w:val="21"/>
        </w:rPr>
        <w:t>；</w:t>
      </w:r>
    </w:p>
    <w:p w:rsidR="003A4094" w:rsidRDefault="00D65961">
      <w:pPr>
        <w:widowControl/>
        <w:spacing w:line="440" w:lineRule="exact"/>
        <w:ind w:firstLineChars="300" w:firstLine="630"/>
        <w:rPr>
          <w:rFonts w:ascii="仿宋" w:eastAsia="仿宋" w:hAnsi="仿宋" w:cs="宋体"/>
          <w:b/>
          <w:color w:val="000000"/>
          <w:kern w:val="0"/>
          <w:szCs w:val="21"/>
        </w:rPr>
      </w:pPr>
      <w:r>
        <w:rPr>
          <w:rFonts w:ascii="仿宋" w:eastAsia="仿宋" w:hAnsi="仿宋"/>
          <w:b/>
          <w:color w:val="000000"/>
          <w:szCs w:val="21"/>
        </w:rPr>
        <w:t>8</w:t>
      </w:r>
      <w:r>
        <w:rPr>
          <w:rFonts w:ascii="仿宋" w:eastAsia="仿宋" w:hAnsi="仿宋" w:hint="eastAsia"/>
          <w:b/>
          <w:color w:val="000000"/>
          <w:szCs w:val="21"/>
        </w:rPr>
        <w:t>、</w:t>
      </w:r>
      <w:r>
        <w:rPr>
          <w:rFonts w:ascii="仿宋" w:eastAsia="仿宋" w:hAnsi="仿宋" w:cs="宋体" w:hint="eastAsia"/>
          <w:b/>
          <w:color w:val="000000"/>
          <w:kern w:val="0"/>
          <w:szCs w:val="21"/>
        </w:rPr>
        <w:t>本次招标不接受联合体投标。</w:t>
      </w:r>
    </w:p>
    <w:p w:rsidR="003A4094" w:rsidRDefault="00D65961">
      <w:pPr>
        <w:spacing w:line="440" w:lineRule="exact"/>
        <w:jc w:val="left"/>
        <w:rPr>
          <w:rFonts w:ascii="仿宋" w:eastAsia="仿宋" w:hAnsi="仿宋"/>
          <w:b/>
          <w:bCs/>
          <w:color w:val="000000"/>
          <w:szCs w:val="21"/>
        </w:rPr>
      </w:pPr>
      <w:r>
        <w:rPr>
          <w:rFonts w:ascii="仿宋" w:eastAsia="仿宋" w:hAnsi="仿宋" w:hint="eastAsia"/>
          <w:b/>
          <w:bCs/>
          <w:color w:val="000000"/>
          <w:szCs w:val="21"/>
        </w:rPr>
        <w:t>（四）施工过程中注意事项</w:t>
      </w:r>
    </w:p>
    <w:p w:rsidR="003A4094" w:rsidRPr="00340E11" w:rsidRDefault="00D65961">
      <w:pPr>
        <w:spacing w:line="440" w:lineRule="exact"/>
        <w:ind w:firstLine="495"/>
        <w:jc w:val="left"/>
        <w:rPr>
          <w:rFonts w:ascii="仿宋" w:eastAsia="仿宋" w:hAnsi="仿宋"/>
          <w:color w:val="000000"/>
          <w:szCs w:val="21"/>
        </w:rPr>
      </w:pPr>
      <w:r w:rsidRPr="00340E11">
        <w:rPr>
          <w:rFonts w:ascii="仿宋" w:eastAsia="仿宋" w:hAnsi="仿宋"/>
          <w:color w:val="000000"/>
          <w:szCs w:val="21"/>
        </w:rPr>
        <w:t>1</w:t>
      </w:r>
      <w:r w:rsidRPr="00340E11">
        <w:rPr>
          <w:rFonts w:ascii="仿宋" w:eastAsia="仿宋" w:hAnsi="仿宋" w:hint="eastAsia"/>
          <w:color w:val="000000"/>
          <w:szCs w:val="21"/>
        </w:rPr>
        <w:t>、中标单位在施工实施过程中必须完全服从招标人各种工作布置及安排；</w:t>
      </w:r>
    </w:p>
    <w:p w:rsidR="003A4094" w:rsidRPr="00340E11" w:rsidRDefault="00D65961">
      <w:pPr>
        <w:spacing w:line="440" w:lineRule="exact"/>
        <w:ind w:firstLine="495"/>
        <w:jc w:val="left"/>
        <w:rPr>
          <w:rFonts w:ascii="仿宋" w:eastAsia="仿宋" w:hAnsi="仿宋"/>
          <w:color w:val="000000"/>
          <w:szCs w:val="21"/>
        </w:rPr>
      </w:pPr>
      <w:r w:rsidRPr="00340E11">
        <w:rPr>
          <w:rFonts w:ascii="仿宋" w:eastAsia="仿宋" w:hAnsi="仿宋"/>
          <w:color w:val="000000"/>
          <w:szCs w:val="21"/>
        </w:rPr>
        <w:t>2</w:t>
      </w:r>
      <w:r w:rsidRPr="00340E11">
        <w:rPr>
          <w:rFonts w:ascii="仿宋" w:eastAsia="仿宋" w:hAnsi="仿宋" w:hint="eastAsia"/>
          <w:color w:val="000000"/>
          <w:szCs w:val="21"/>
        </w:rPr>
        <w:t>、招标人有权对中标人实施工程中的任何项目进行增加或删减，中标单位不得以任何理由拒绝或拖延。</w:t>
      </w:r>
    </w:p>
    <w:p w:rsidR="003A4094" w:rsidRPr="00340E11" w:rsidRDefault="00D65961">
      <w:pPr>
        <w:adjustRightInd w:val="0"/>
        <w:snapToGrid w:val="0"/>
        <w:spacing w:line="440" w:lineRule="exact"/>
        <w:rPr>
          <w:rFonts w:ascii="仿宋" w:eastAsia="仿宋" w:hAnsi="仿宋"/>
          <w:color w:val="000000"/>
          <w:szCs w:val="21"/>
        </w:rPr>
      </w:pPr>
      <w:r w:rsidRPr="00340E11">
        <w:rPr>
          <w:rFonts w:ascii="仿宋" w:eastAsia="仿宋" w:hAnsi="仿宋" w:hint="eastAsia"/>
          <w:color w:val="000000"/>
          <w:szCs w:val="21"/>
        </w:rPr>
        <w:t>（五）投标费用及其他费用</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、投标人应承担其编制及递交投标文件所涉及的一切费用。无论投标结果如何，招标人对此费用概不负责，投标人无论是否中标，投标文件概不退还；</w:t>
      </w:r>
    </w:p>
    <w:p w:rsidR="003A4094" w:rsidRPr="00805EC7" w:rsidRDefault="00D65961">
      <w:pPr>
        <w:spacing w:line="440" w:lineRule="exact"/>
        <w:ind w:firstLineChars="200" w:firstLine="420"/>
        <w:rPr>
          <w:rFonts w:ascii="仿宋" w:eastAsia="仿宋" w:hAnsi="仿宋"/>
          <w:szCs w:val="21"/>
        </w:rPr>
      </w:pPr>
      <w:r w:rsidRPr="00805EC7">
        <w:rPr>
          <w:rFonts w:ascii="仿宋" w:eastAsia="仿宋" w:hAnsi="仿宋"/>
          <w:szCs w:val="21"/>
        </w:rPr>
        <w:t>2</w:t>
      </w:r>
      <w:r w:rsidRPr="00805EC7">
        <w:rPr>
          <w:rFonts w:ascii="仿宋" w:eastAsia="仿宋" w:hAnsi="仿宋" w:hint="eastAsia"/>
          <w:szCs w:val="21"/>
        </w:rPr>
        <w:t>、招标文件购置费用</w:t>
      </w:r>
      <w:r w:rsidRPr="00805EC7">
        <w:rPr>
          <w:rFonts w:ascii="仿宋" w:eastAsia="仿宋" w:hAnsi="仿宋"/>
          <w:szCs w:val="21"/>
        </w:rPr>
        <w:t>500</w:t>
      </w:r>
      <w:r w:rsidRPr="00805EC7">
        <w:rPr>
          <w:rFonts w:ascii="仿宋" w:eastAsia="仿宋" w:hAnsi="仿宋" w:hint="eastAsia"/>
          <w:szCs w:val="21"/>
        </w:rPr>
        <w:t>元</w:t>
      </w:r>
      <w:r w:rsidRPr="00805EC7">
        <w:rPr>
          <w:rFonts w:ascii="仿宋" w:eastAsia="仿宋" w:hAnsi="仿宋"/>
          <w:szCs w:val="21"/>
        </w:rPr>
        <w:t>/</w:t>
      </w:r>
      <w:r w:rsidRPr="00805EC7">
        <w:rPr>
          <w:rFonts w:ascii="仿宋" w:eastAsia="仿宋" w:hAnsi="仿宋" w:hint="eastAsia"/>
          <w:szCs w:val="21"/>
        </w:rPr>
        <w:t>份，售后不退；</w:t>
      </w:r>
      <w:r w:rsidR="00805EC7" w:rsidRPr="00426FE1">
        <w:rPr>
          <w:rFonts w:ascii="宋体" w:hAnsi="宋体" w:hint="eastAsia"/>
          <w:sz w:val="24"/>
          <w:szCs w:val="24"/>
        </w:rPr>
        <w:t>送达投标文件时现金缴纳，售后不退</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、投标保证金在开标前以现金方式缴纳，金额为人民币</w:t>
      </w:r>
      <w:r>
        <w:rPr>
          <w:rFonts w:ascii="仿宋" w:eastAsia="仿宋" w:hAnsi="仿宋" w:hint="eastAsia"/>
          <w:b/>
          <w:bCs/>
          <w:color w:val="000000"/>
          <w:szCs w:val="21"/>
          <w:u w:val="single"/>
        </w:rPr>
        <w:t>贰万元</w:t>
      </w:r>
      <w:r>
        <w:rPr>
          <w:rFonts w:ascii="仿宋" w:eastAsia="仿宋" w:hAnsi="仿宋" w:hint="eastAsia"/>
          <w:color w:val="000000"/>
          <w:szCs w:val="21"/>
        </w:rPr>
        <w:t>整，并用信封密封，加盖公章。</w:t>
      </w:r>
    </w:p>
    <w:p w:rsidR="003A4094" w:rsidRDefault="00D65961">
      <w:pPr>
        <w:pStyle w:val="a7"/>
        <w:spacing w:line="440" w:lineRule="exact"/>
        <w:rPr>
          <w:rFonts w:ascii="仿宋" w:eastAsia="仿宋" w:hAnsi="仿宋"/>
          <w:b/>
          <w:bCs/>
          <w:color w:val="000000"/>
          <w:sz w:val="21"/>
          <w:szCs w:val="21"/>
        </w:rPr>
      </w:pPr>
      <w:r>
        <w:rPr>
          <w:rFonts w:ascii="仿宋" w:eastAsia="仿宋" w:hAnsi="仿宋" w:hint="eastAsia"/>
          <w:b/>
          <w:bCs/>
          <w:color w:val="000000"/>
          <w:sz w:val="21"/>
          <w:szCs w:val="21"/>
        </w:rPr>
        <w:t>（六）招投标过程中建造师的管理</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lastRenderedPageBreak/>
        <w:t>1</w:t>
      </w:r>
      <w:r>
        <w:rPr>
          <w:rFonts w:ascii="仿宋" w:eastAsia="仿宋" w:hAnsi="仿宋" w:hint="eastAsia"/>
          <w:color w:val="000000"/>
          <w:szCs w:val="21"/>
        </w:rPr>
        <w:t>、招投标过程中的建造师，应满足本招标文件的各项要求。</w:t>
      </w:r>
    </w:p>
    <w:p w:rsidR="003A4094" w:rsidRDefault="00D65961">
      <w:pPr>
        <w:spacing w:line="440" w:lineRule="exact"/>
        <w:ind w:firstLineChars="200" w:firstLine="420"/>
        <w:rPr>
          <w:rFonts w:ascii="仿宋" w:eastAsia="仿宋" w:hAnsi="仿宋"/>
          <w:color w:val="FF0000"/>
          <w:szCs w:val="21"/>
        </w:rPr>
      </w:pPr>
      <w:r>
        <w:rPr>
          <w:rFonts w:ascii="仿宋" w:eastAsia="仿宋" w:hAnsi="仿宋"/>
          <w:color w:val="000000"/>
          <w:szCs w:val="21"/>
        </w:rPr>
        <w:t>2</w:t>
      </w:r>
      <w:r>
        <w:rPr>
          <w:rFonts w:ascii="仿宋" w:eastAsia="仿宋" w:hAnsi="仿宋" w:hint="eastAsia"/>
          <w:color w:val="000000"/>
          <w:szCs w:val="21"/>
        </w:rPr>
        <w:t>、中标建造师施工期间必须每周至少二次在施工现场组织相应的施工，必须严格遵循现行的有关法律、法规，切实履行自己的权利和义务。</w:t>
      </w:r>
    </w:p>
    <w:p w:rsidR="003A4094" w:rsidRDefault="00D65961">
      <w:pPr>
        <w:spacing w:line="440" w:lineRule="exact"/>
        <w:jc w:val="left"/>
        <w:rPr>
          <w:rFonts w:ascii="仿宋" w:eastAsia="仿宋" w:hAnsi="仿宋"/>
          <w:b/>
          <w:bCs/>
          <w:color w:val="000000"/>
          <w:szCs w:val="21"/>
        </w:rPr>
      </w:pPr>
      <w:r>
        <w:rPr>
          <w:rFonts w:ascii="仿宋" w:eastAsia="仿宋" w:hAnsi="仿宋" w:hint="eastAsia"/>
          <w:b/>
          <w:bCs/>
          <w:color w:val="000000"/>
          <w:szCs w:val="21"/>
        </w:rPr>
        <w:t>（七）现场踏勘</w:t>
      </w:r>
    </w:p>
    <w:p w:rsidR="003A4094" w:rsidRDefault="00D65961">
      <w:pPr>
        <w:spacing w:line="440" w:lineRule="exact"/>
        <w:ind w:firstLine="495"/>
        <w:jc w:val="left"/>
        <w:rPr>
          <w:rFonts w:ascii="仿宋" w:eastAsia="仿宋" w:hAnsi="仿宋"/>
          <w:szCs w:val="21"/>
        </w:rPr>
      </w:pPr>
      <w:r>
        <w:rPr>
          <w:rFonts w:ascii="仿宋" w:eastAsia="仿宋" w:hAnsi="仿宋" w:hint="eastAsia"/>
          <w:color w:val="000000"/>
          <w:szCs w:val="21"/>
        </w:rPr>
        <w:t>不进行现场勘查</w:t>
      </w:r>
    </w:p>
    <w:p w:rsidR="003A4094" w:rsidRDefault="003A4094" w:rsidP="00364BFA">
      <w:pPr>
        <w:adjustRightInd w:val="0"/>
        <w:snapToGrid w:val="0"/>
        <w:spacing w:line="440" w:lineRule="exact"/>
        <w:ind w:firstLineChars="1194" w:firstLine="2507"/>
        <w:rPr>
          <w:rFonts w:ascii="仿宋" w:eastAsia="仿宋" w:hAnsi="仿宋"/>
          <w:b/>
          <w:color w:val="000000"/>
          <w:szCs w:val="21"/>
        </w:rPr>
      </w:pPr>
    </w:p>
    <w:p w:rsidR="003A4094" w:rsidRDefault="00D65961" w:rsidP="00364BFA">
      <w:pPr>
        <w:adjustRightInd w:val="0"/>
        <w:snapToGrid w:val="0"/>
        <w:spacing w:line="440" w:lineRule="exact"/>
        <w:ind w:firstLineChars="2040" w:firstLine="4284"/>
        <w:rPr>
          <w:rFonts w:ascii="仿宋" w:eastAsia="仿宋" w:hAnsi="仿宋"/>
          <w:b/>
          <w:color w:val="000000"/>
          <w:szCs w:val="21"/>
        </w:rPr>
      </w:pPr>
      <w:r>
        <w:rPr>
          <w:rFonts w:ascii="仿宋" w:eastAsia="仿宋" w:hAnsi="仿宋" w:hint="eastAsia"/>
          <w:b/>
          <w:color w:val="000000"/>
          <w:szCs w:val="21"/>
        </w:rPr>
        <w:t>二、招标文件</w:t>
      </w:r>
    </w:p>
    <w:p w:rsidR="003A4094" w:rsidRDefault="00D65961">
      <w:pPr>
        <w:adjustRightInd w:val="0"/>
        <w:snapToGrid w:val="0"/>
        <w:spacing w:line="440" w:lineRule="exact"/>
        <w:ind w:right="-176"/>
        <w:rPr>
          <w:rFonts w:ascii="仿宋" w:eastAsia="仿宋" w:hAnsi="仿宋"/>
          <w:b/>
          <w:color w:val="000000"/>
          <w:szCs w:val="21"/>
        </w:rPr>
      </w:pPr>
      <w:r>
        <w:rPr>
          <w:rFonts w:ascii="仿宋" w:eastAsia="仿宋" w:hAnsi="仿宋" w:hint="eastAsia"/>
          <w:b/>
          <w:color w:val="000000"/>
          <w:szCs w:val="21"/>
        </w:rPr>
        <w:t>（八）</w:t>
      </w:r>
      <w:r>
        <w:rPr>
          <w:rFonts w:ascii="仿宋" w:eastAsia="仿宋" w:hAnsi="仿宋" w:hint="eastAsia"/>
          <w:b/>
          <w:bCs/>
          <w:color w:val="000000"/>
          <w:szCs w:val="21"/>
        </w:rPr>
        <w:t>招标文件的组成</w:t>
      </w:r>
    </w:p>
    <w:p w:rsidR="003A4094" w:rsidRDefault="00D65961">
      <w:pPr>
        <w:adjustRightInd w:val="0"/>
        <w:snapToGrid w:val="0"/>
        <w:spacing w:line="440" w:lineRule="exact"/>
        <w:rPr>
          <w:rFonts w:ascii="仿宋" w:eastAsia="仿宋" w:hAnsi="仿宋"/>
          <w:color w:val="000000"/>
          <w:szCs w:val="21"/>
        </w:rPr>
      </w:pPr>
      <w:r>
        <w:rPr>
          <w:rFonts w:ascii="仿宋" w:eastAsia="仿宋" w:hAnsi="仿宋"/>
          <w:color w:val="000000"/>
          <w:szCs w:val="21"/>
        </w:rPr>
        <w:t xml:space="preserve">    1</w:t>
      </w:r>
      <w:r>
        <w:rPr>
          <w:rFonts w:ascii="仿宋" w:eastAsia="仿宋" w:hAnsi="仿宋" w:hint="eastAsia"/>
          <w:color w:val="000000"/>
          <w:szCs w:val="21"/>
        </w:rPr>
        <w:t>、本工程的招标文件由下列文件及所有澄清、修改的文件包括招标文件中的补充资料和答疑纪要组成。</w:t>
      </w:r>
    </w:p>
    <w:p w:rsidR="003A4094" w:rsidRDefault="00D65961">
      <w:pPr>
        <w:spacing w:line="440" w:lineRule="exact"/>
        <w:ind w:firstLineChars="200" w:firstLine="420"/>
        <w:jc w:val="left"/>
        <w:rPr>
          <w:rFonts w:ascii="仿宋" w:eastAsia="仿宋" w:hAnsi="仿宋"/>
          <w:color w:val="000000"/>
          <w:szCs w:val="21"/>
        </w:rPr>
      </w:pPr>
      <w:r>
        <w:rPr>
          <w:rFonts w:ascii="仿宋" w:eastAsia="仿宋" w:hAnsi="仿宋" w:hint="eastAsia"/>
          <w:color w:val="000000"/>
          <w:szCs w:val="21"/>
        </w:rPr>
        <w:t>招标文件包括下列内容：</w:t>
      </w:r>
    </w:p>
    <w:p w:rsidR="003A4094" w:rsidRDefault="00D65961">
      <w:pPr>
        <w:spacing w:line="440" w:lineRule="exact"/>
        <w:ind w:firstLineChars="200" w:firstLine="420"/>
        <w:jc w:val="left"/>
        <w:rPr>
          <w:rFonts w:ascii="仿宋" w:eastAsia="仿宋" w:hAnsi="仿宋"/>
          <w:color w:val="000000"/>
          <w:szCs w:val="21"/>
        </w:rPr>
      </w:pPr>
      <w:r>
        <w:rPr>
          <w:rFonts w:ascii="仿宋" w:eastAsia="仿宋" w:hAnsi="仿宋" w:hint="eastAsia"/>
          <w:color w:val="000000"/>
          <w:szCs w:val="21"/>
        </w:rPr>
        <w:t>第一章投标须知</w:t>
      </w:r>
    </w:p>
    <w:p w:rsidR="003A4094" w:rsidRDefault="00D65961">
      <w:pPr>
        <w:spacing w:line="440" w:lineRule="exact"/>
        <w:ind w:firstLineChars="200" w:firstLine="420"/>
        <w:jc w:val="left"/>
        <w:rPr>
          <w:rFonts w:ascii="仿宋" w:eastAsia="仿宋" w:hAnsi="仿宋"/>
          <w:color w:val="000000"/>
          <w:szCs w:val="21"/>
        </w:rPr>
      </w:pPr>
      <w:r>
        <w:rPr>
          <w:rFonts w:ascii="仿宋" w:eastAsia="仿宋" w:hAnsi="仿宋" w:hint="eastAsia"/>
          <w:color w:val="000000"/>
          <w:szCs w:val="21"/>
        </w:rPr>
        <w:t>第二章合同主要条款</w:t>
      </w:r>
    </w:p>
    <w:p w:rsidR="003A4094" w:rsidRDefault="00D65961">
      <w:pPr>
        <w:spacing w:line="440" w:lineRule="exact"/>
        <w:ind w:firstLineChars="200" w:firstLine="420"/>
        <w:jc w:val="left"/>
        <w:rPr>
          <w:rFonts w:ascii="仿宋" w:eastAsia="仿宋" w:hAnsi="仿宋"/>
          <w:color w:val="000000"/>
          <w:szCs w:val="21"/>
        </w:rPr>
      </w:pPr>
      <w:r>
        <w:rPr>
          <w:rFonts w:ascii="仿宋" w:eastAsia="仿宋" w:hAnsi="仿宋" w:hint="eastAsia"/>
          <w:color w:val="000000"/>
          <w:szCs w:val="21"/>
        </w:rPr>
        <w:t>第三章投标文件格式</w:t>
      </w:r>
    </w:p>
    <w:p w:rsidR="003A4094" w:rsidRDefault="00D65961">
      <w:pPr>
        <w:spacing w:line="440" w:lineRule="exact"/>
        <w:ind w:firstLineChars="200" w:firstLine="420"/>
        <w:rPr>
          <w:rFonts w:ascii="仿宋" w:eastAsia="仿宋" w:hAnsi="仿宋"/>
          <w:szCs w:val="21"/>
        </w:rPr>
      </w:pPr>
      <w:r>
        <w:rPr>
          <w:rFonts w:ascii="仿宋" w:eastAsia="仿宋" w:hAnsi="仿宋"/>
          <w:color w:val="000000"/>
          <w:szCs w:val="21"/>
        </w:rPr>
        <w:t>2</w:t>
      </w:r>
      <w:r>
        <w:rPr>
          <w:rFonts w:ascii="仿宋" w:eastAsia="仿宋" w:hAnsi="仿宋" w:hint="eastAsia"/>
          <w:szCs w:val="21"/>
        </w:rPr>
        <w:t>、投标人应认真审阅招标文件中所有的投标须知、合同主要条款及其他要求等。如果投标人的投标文件不能符合招标文件的要求，责任由投标人自负。实质上不响应招标文件要求的投标文件将被拒绝。</w:t>
      </w:r>
    </w:p>
    <w:p w:rsidR="003A4094" w:rsidRDefault="00D65961">
      <w:pPr>
        <w:adjustRightInd w:val="0"/>
        <w:snapToGrid w:val="0"/>
        <w:spacing w:line="440" w:lineRule="exact"/>
        <w:rPr>
          <w:rFonts w:ascii="仿宋" w:eastAsia="仿宋" w:hAnsi="仿宋"/>
          <w:b/>
          <w:szCs w:val="21"/>
        </w:rPr>
      </w:pPr>
      <w:r>
        <w:rPr>
          <w:rFonts w:ascii="仿宋" w:eastAsia="仿宋" w:hAnsi="仿宋" w:hint="eastAsia"/>
          <w:b/>
          <w:szCs w:val="21"/>
        </w:rPr>
        <w:t>（九）</w:t>
      </w:r>
      <w:r>
        <w:rPr>
          <w:rFonts w:ascii="仿宋" w:eastAsia="仿宋" w:hAnsi="仿宋" w:hint="eastAsia"/>
          <w:b/>
          <w:bCs/>
          <w:szCs w:val="21"/>
        </w:rPr>
        <w:t>招标文件的澄清</w:t>
      </w:r>
    </w:p>
    <w:p w:rsidR="003A4094" w:rsidRDefault="00D65961">
      <w:pPr>
        <w:spacing w:line="440" w:lineRule="exact"/>
        <w:ind w:firstLineChars="200" w:firstLine="420"/>
        <w:rPr>
          <w:rFonts w:ascii="仿宋" w:eastAsia="仿宋" w:hAnsi="仿宋"/>
          <w:color w:val="FF0000"/>
          <w:szCs w:val="21"/>
        </w:rPr>
      </w:pPr>
      <w:r>
        <w:rPr>
          <w:rFonts w:ascii="仿宋" w:eastAsia="仿宋" w:hAnsi="仿宋"/>
          <w:szCs w:val="21"/>
        </w:rPr>
        <w:t>1.</w:t>
      </w:r>
      <w:r>
        <w:rPr>
          <w:rFonts w:ascii="仿宋" w:eastAsia="仿宋" w:hAnsi="仿宋" w:hint="eastAsia"/>
          <w:szCs w:val="21"/>
        </w:rPr>
        <w:t>投标人对招标文件等有关招标资料有异议或疑</w:t>
      </w:r>
      <w:r>
        <w:rPr>
          <w:rFonts w:ascii="仿宋" w:eastAsia="仿宋" w:hAnsi="仿宋" w:hint="eastAsia"/>
          <w:color w:val="000000"/>
          <w:szCs w:val="21"/>
        </w:rPr>
        <w:t>问需要澄清，必须以</w:t>
      </w:r>
      <w:r>
        <w:rPr>
          <w:rFonts w:ascii="仿宋" w:eastAsia="仿宋" w:hAnsi="仿宋" w:hint="eastAsia"/>
          <w:szCs w:val="21"/>
        </w:rPr>
        <w:t>书面形式于</w:t>
      </w:r>
      <w:r>
        <w:rPr>
          <w:rFonts w:ascii="仿宋" w:eastAsia="仿宋" w:hAnsi="仿宋"/>
          <w:szCs w:val="21"/>
        </w:rPr>
        <w:t>2016</w:t>
      </w:r>
      <w:r>
        <w:rPr>
          <w:rFonts w:ascii="仿宋" w:eastAsia="仿宋" w:hAnsi="仿宋" w:hint="eastAsia"/>
          <w:szCs w:val="21"/>
        </w:rPr>
        <w:t>年</w:t>
      </w:r>
      <w:r w:rsidR="00805EC7">
        <w:rPr>
          <w:rFonts w:ascii="仿宋" w:eastAsia="仿宋" w:hAnsi="仿宋" w:hint="eastAsia"/>
          <w:szCs w:val="21"/>
        </w:rPr>
        <w:t>4</w:t>
      </w:r>
      <w:r>
        <w:rPr>
          <w:rFonts w:ascii="仿宋" w:eastAsia="仿宋" w:hAnsi="仿宋" w:hint="eastAsia"/>
          <w:szCs w:val="21"/>
        </w:rPr>
        <w:t>月</w:t>
      </w:r>
      <w:r w:rsidR="00805EC7">
        <w:rPr>
          <w:rFonts w:ascii="仿宋" w:eastAsia="仿宋" w:hAnsi="仿宋" w:hint="eastAsia"/>
          <w:szCs w:val="21"/>
        </w:rPr>
        <w:t>1</w:t>
      </w:r>
      <w:r w:rsidR="0094396B">
        <w:rPr>
          <w:rFonts w:ascii="仿宋" w:eastAsia="仿宋" w:hAnsi="仿宋" w:hint="eastAsia"/>
          <w:szCs w:val="21"/>
        </w:rPr>
        <w:t>2</w:t>
      </w:r>
      <w:r>
        <w:rPr>
          <w:rFonts w:ascii="仿宋" w:eastAsia="仿宋" w:hAnsi="仿宋" w:hint="eastAsia"/>
          <w:szCs w:val="21"/>
        </w:rPr>
        <w:t>日</w:t>
      </w:r>
      <w:r>
        <w:rPr>
          <w:rFonts w:ascii="仿宋" w:eastAsia="仿宋" w:hAnsi="仿宋"/>
          <w:szCs w:val="21"/>
        </w:rPr>
        <w:t>17:00</w:t>
      </w:r>
      <w:r>
        <w:rPr>
          <w:rFonts w:ascii="仿宋" w:eastAsia="仿宋" w:hAnsi="仿宋" w:hint="eastAsia"/>
          <w:szCs w:val="21"/>
        </w:rPr>
        <w:t>之前报送招标人。</w:t>
      </w:r>
      <w:r>
        <w:rPr>
          <w:rFonts w:ascii="仿宋" w:eastAsia="仿宋" w:hAnsi="仿宋" w:hint="eastAsia"/>
          <w:color w:val="000000"/>
          <w:szCs w:val="21"/>
        </w:rPr>
        <w:t>招标人应当以书面形式予以解答，并发给所有购买招标文件的投标人。请各投标人于规定时间内到</w:t>
      </w:r>
      <w:r>
        <w:rPr>
          <w:rFonts w:ascii="仿宋" w:eastAsia="仿宋" w:hAnsi="仿宋" w:hint="eastAsia"/>
          <w:color w:val="000000"/>
          <w:szCs w:val="21"/>
          <w:u w:val="single"/>
        </w:rPr>
        <w:t>招标人处</w:t>
      </w:r>
      <w:r>
        <w:rPr>
          <w:rFonts w:ascii="仿宋" w:eastAsia="仿宋" w:hAnsi="仿宋" w:hint="eastAsia"/>
          <w:color w:val="000000"/>
          <w:szCs w:val="21"/>
        </w:rPr>
        <w:t>领取这些问题的答疑纪要。</w:t>
      </w:r>
    </w:p>
    <w:p w:rsidR="003A4094" w:rsidRDefault="00D65961">
      <w:pPr>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投标人对招标人提供的招标文件所做出的推论、解释和结论，招标人概不负责。投标人由于对招标文件的任何推论和误解以及招标人对有关问题的口头解释所造成的后果，均由投标人自负。</w:t>
      </w:r>
    </w:p>
    <w:p w:rsidR="003A4094" w:rsidRDefault="00D65961">
      <w:pPr>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（十）</w:t>
      </w:r>
      <w:r>
        <w:rPr>
          <w:rFonts w:ascii="仿宋" w:eastAsia="仿宋" w:hAnsi="仿宋" w:hint="eastAsia"/>
          <w:b/>
          <w:bCs/>
          <w:color w:val="000000"/>
          <w:szCs w:val="21"/>
        </w:rPr>
        <w:t>招标文件的修改</w:t>
      </w:r>
    </w:p>
    <w:p w:rsidR="003A4094" w:rsidRDefault="00D65961">
      <w:pPr>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、投标人对已发出的招标文件进行必要的澄清或者修改的，应当在招标文件要求提交投标文件截止时间前，以书面形式通知所有招标文件收受人。</w:t>
      </w:r>
    </w:p>
    <w:p w:rsidR="003A4094" w:rsidRDefault="00D65961">
      <w:pPr>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、招标人收到潜在投标人报送的有关要求答疑文件后，应进行归纳汇总，召集有关部门进行答疑，编制答疑纪要，并以书面形式在投标截止时间前对潜在投标人给予回复。</w:t>
      </w:r>
    </w:p>
    <w:p w:rsidR="003A4094" w:rsidRDefault="003A4094">
      <w:pPr>
        <w:adjustRightInd w:val="0"/>
        <w:snapToGrid w:val="0"/>
        <w:spacing w:line="440" w:lineRule="exact"/>
        <w:ind w:firstLine="2891"/>
        <w:rPr>
          <w:rFonts w:ascii="仿宋" w:eastAsia="仿宋" w:hAnsi="仿宋"/>
          <w:b/>
          <w:color w:val="000000"/>
          <w:szCs w:val="21"/>
        </w:rPr>
      </w:pPr>
    </w:p>
    <w:p w:rsidR="003A4094" w:rsidRDefault="00D65961">
      <w:pPr>
        <w:adjustRightInd w:val="0"/>
        <w:snapToGrid w:val="0"/>
        <w:spacing w:line="440" w:lineRule="exact"/>
        <w:ind w:firstLineChars="1726" w:firstLine="3625"/>
        <w:rPr>
          <w:rFonts w:ascii="仿宋" w:eastAsia="仿宋" w:hAnsi="仿宋"/>
          <w:color w:val="000000"/>
          <w:szCs w:val="21"/>
        </w:rPr>
      </w:pPr>
      <w:r>
        <w:rPr>
          <w:rFonts w:ascii="仿宋" w:eastAsia="仿宋" w:hAnsi="仿宋" w:hint="eastAsia"/>
          <w:color w:val="000000"/>
          <w:szCs w:val="21"/>
        </w:rPr>
        <w:t>三、投标报价</w:t>
      </w: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t>（十一）投标报价方式</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、本工程采用工程下浮比例的方式报价。（下浮比率按照本章第（十二）条“报价编制依据及要求”并结合工程概况和甲方提供的所需要注意信息进行）</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、投标方申报下浮率时，请务必仔细阅读如下信息，以便于合理、正确进行报价。</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1</w:t>
      </w:r>
      <w:r>
        <w:rPr>
          <w:rFonts w:ascii="仿宋" w:eastAsia="仿宋" w:hAnsi="仿宋" w:hint="eastAsia"/>
          <w:color w:val="000000"/>
          <w:szCs w:val="21"/>
        </w:rPr>
        <w:t>）工程施工过程中的所有材料均由甲方认质认价。</w:t>
      </w:r>
      <w:r>
        <w:rPr>
          <w:rFonts w:ascii="仿宋" w:eastAsia="仿宋" w:hAnsi="仿宋" w:hint="eastAsia"/>
          <w:color w:val="FF0000"/>
          <w:szCs w:val="21"/>
        </w:rPr>
        <w:t>材料价格不以造价信息价或者指导价为依据</w:t>
      </w:r>
      <w:r>
        <w:rPr>
          <w:rFonts w:ascii="仿宋" w:eastAsia="仿宋" w:hAnsi="仿宋" w:hint="eastAsia"/>
          <w:color w:val="000000"/>
          <w:szCs w:val="21"/>
        </w:rPr>
        <w:t>。</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lastRenderedPageBreak/>
        <w:t>（</w:t>
      </w:r>
      <w:r>
        <w:rPr>
          <w:rFonts w:ascii="仿宋" w:eastAsia="仿宋" w:hAnsi="仿宋"/>
          <w:color w:val="000000"/>
          <w:szCs w:val="21"/>
        </w:rPr>
        <w:t>2</w:t>
      </w:r>
      <w:r>
        <w:rPr>
          <w:rFonts w:ascii="仿宋" w:eastAsia="仿宋" w:hAnsi="仿宋" w:hint="eastAsia"/>
          <w:color w:val="000000"/>
          <w:szCs w:val="21"/>
        </w:rPr>
        <w:t>）人工、点工等依据最新定额要求或国家、省市文件要求执行。</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3</w:t>
      </w:r>
      <w:r>
        <w:rPr>
          <w:rFonts w:ascii="仿宋" w:eastAsia="仿宋" w:hAnsi="仿宋" w:hint="eastAsia"/>
          <w:color w:val="000000"/>
          <w:szCs w:val="21"/>
        </w:rPr>
        <w:t>）年度工程中超过</w:t>
      </w:r>
      <w:r>
        <w:rPr>
          <w:rFonts w:ascii="仿宋" w:eastAsia="仿宋" w:hAnsi="仿宋"/>
          <w:color w:val="000000"/>
          <w:szCs w:val="21"/>
        </w:rPr>
        <w:t>60%</w:t>
      </w:r>
      <w:r>
        <w:rPr>
          <w:rFonts w:ascii="仿宋" w:eastAsia="仿宋" w:hAnsi="仿宋" w:hint="eastAsia"/>
          <w:color w:val="000000"/>
          <w:szCs w:val="21"/>
        </w:rPr>
        <w:t>的项目集中在</w:t>
      </w:r>
      <w:r>
        <w:rPr>
          <w:rFonts w:ascii="仿宋" w:eastAsia="仿宋" w:hAnsi="仿宋"/>
          <w:color w:val="000000"/>
          <w:szCs w:val="21"/>
        </w:rPr>
        <w:t>6</w:t>
      </w:r>
      <w:r>
        <w:rPr>
          <w:rFonts w:ascii="仿宋" w:eastAsia="仿宋" w:hAnsi="仿宋" w:hint="eastAsia"/>
          <w:color w:val="000000"/>
          <w:szCs w:val="21"/>
        </w:rPr>
        <w:t>、</w:t>
      </w:r>
      <w:r>
        <w:rPr>
          <w:rFonts w:ascii="仿宋" w:eastAsia="仿宋" w:hAnsi="仿宋"/>
          <w:color w:val="000000"/>
          <w:szCs w:val="21"/>
        </w:rPr>
        <w:t>7</w:t>
      </w:r>
      <w:r>
        <w:rPr>
          <w:rFonts w:ascii="仿宋" w:eastAsia="仿宋" w:hAnsi="仿宋" w:hint="eastAsia"/>
          <w:color w:val="000000"/>
          <w:szCs w:val="21"/>
        </w:rPr>
        <w:t>、</w:t>
      </w:r>
      <w:r>
        <w:rPr>
          <w:rFonts w:ascii="仿宋" w:eastAsia="仿宋" w:hAnsi="仿宋"/>
          <w:color w:val="000000"/>
          <w:szCs w:val="21"/>
        </w:rPr>
        <w:t>8</w:t>
      </w:r>
      <w:r>
        <w:rPr>
          <w:rFonts w:ascii="仿宋" w:eastAsia="仿宋" w:hAnsi="仿宋" w:hint="eastAsia"/>
          <w:color w:val="000000"/>
          <w:szCs w:val="21"/>
        </w:rPr>
        <w:t>、</w:t>
      </w:r>
      <w:r>
        <w:rPr>
          <w:rFonts w:ascii="仿宋" w:eastAsia="仿宋" w:hAnsi="仿宋"/>
          <w:color w:val="000000"/>
          <w:szCs w:val="21"/>
        </w:rPr>
        <w:t>9</w:t>
      </w:r>
      <w:r>
        <w:rPr>
          <w:rFonts w:ascii="仿宋" w:eastAsia="仿宋" w:hAnsi="仿宋" w:hint="eastAsia"/>
          <w:color w:val="000000"/>
          <w:szCs w:val="21"/>
        </w:rPr>
        <w:t>、</w:t>
      </w:r>
      <w:r>
        <w:rPr>
          <w:rFonts w:ascii="仿宋" w:eastAsia="仿宋" w:hAnsi="仿宋"/>
          <w:color w:val="000000"/>
          <w:szCs w:val="21"/>
        </w:rPr>
        <w:t>10</w:t>
      </w:r>
      <w:r>
        <w:rPr>
          <w:rFonts w:ascii="仿宋" w:eastAsia="仿宋" w:hAnsi="仿宋" w:hint="eastAsia"/>
          <w:color w:val="000000"/>
          <w:szCs w:val="21"/>
        </w:rPr>
        <w:t>月实施并完成。</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4</w:t>
      </w:r>
      <w:r>
        <w:rPr>
          <w:rFonts w:ascii="仿宋" w:eastAsia="仿宋" w:hAnsi="仿宋" w:hint="eastAsia"/>
          <w:color w:val="000000"/>
          <w:szCs w:val="21"/>
        </w:rPr>
        <w:t>）校内维修改造工程中主要有以下项目：宿舍室内墙面的铲除及粉刷；宿舍内或公共卫生间改造及防水；建筑物外墙瓷砖的修缮及恢复；建筑物屋面渗水或漏水的修缮；宿舍内电源线路改造；建筑物内新增轻质隔墙及相关电、网、水、暖的改造或者建筑物内原墙体或轻质隔墙的拆除；室内外门的小修、大修及油漆或者更换（有木门、防盗门、防火门）；宿舍内木质壁橱门的修缮拆除及油漆及五金件的更换等；宿舍内床铺（钢质的上铺下桌、上下铺等）的拆除或挪移及其他；室内外给排水管网的修缮或拆除；室内外暖气管网修缮或拆除；室内外电力电缆、电线的修缮、更新或拆除；游园道路、广场铺设及道路的修缮的新建或拆除；临时性用房的新建或拆除；防腐油漆工程；实验实训室改造工程等其他需要进行修缮改造的工程项目。备注：学校单独招标的项目无论价值多少均不包含在学校修缮入库的施工企业实施范围内。</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5</w:t>
      </w:r>
      <w:r>
        <w:rPr>
          <w:rFonts w:ascii="仿宋" w:eastAsia="仿宋" w:hAnsi="仿宋" w:hint="eastAsia"/>
          <w:color w:val="000000"/>
          <w:szCs w:val="21"/>
        </w:rPr>
        <w:t>）所有项目均按照国家相关定额进行预决算及审计。</w:t>
      </w: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t>（十二）、报价编制依据及要求</w:t>
      </w:r>
    </w:p>
    <w:p w:rsidR="003A4094" w:rsidRDefault="00D65961">
      <w:pPr>
        <w:spacing w:line="440" w:lineRule="exact"/>
        <w:ind w:firstLineChars="300" w:firstLine="63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、入围校内工程修缮及小型基建项目的施工单位针对所承担的项目全部采用工程量清单方式计价（劳动力工程项目除外），竣工结算的工程量按承包方实际完成的合格工程量</w:t>
      </w:r>
      <w:r w:rsidR="004B14EB">
        <w:rPr>
          <w:rFonts w:ascii="仿宋" w:eastAsia="仿宋" w:hAnsi="仿宋" w:hint="eastAsia"/>
          <w:color w:val="000000"/>
          <w:szCs w:val="21"/>
        </w:rPr>
        <w:t>予以</w:t>
      </w:r>
      <w:r>
        <w:rPr>
          <w:rFonts w:ascii="仿宋" w:eastAsia="仿宋" w:hAnsi="仿宋" w:hint="eastAsia"/>
          <w:color w:val="000000"/>
          <w:szCs w:val="21"/>
        </w:rPr>
        <w:t>计量且确定；执行最新《建设工程工程量清单计价规范》及《江苏省建筑与装饰工程计价定额》、《江苏省安装工程计价定额》、《江苏省房屋修缮工程计价表》、《江苏省建设工程费用定额》等有关计价文件。</w:t>
      </w:r>
    </w:p>
    <w:p w:rsidR="003A4094" w:rsidRDefault="00D65961">
      <w:pPr>
        <w:spacing w:line="440" w:lineRule="exact"/>
        <w:ind w:firstLineChars="300" w:firstLine="63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、人工费调整执行施工当期国家或省市最新文件。</w:t>
      </w:r>
    </w:p>
    <w:p w:rsidR="003A4094" w:rsidRDefault="00D65961">
      <w:pPr>
        <w:pStyle w:val="a4"/>
        <w:spacing w:line="440" w:lineRule="exact"/>
        <w:ind w:firstLineChars="300" w:firstLine="63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不可竞争费用：安全文明基本费、规费（社会保障费、住房公积金）结算时需提供社保部门开据缴纳的证明，否则不予计取。社保费按最新费用定额规定计算，由中标人缴纳，凭缴费发票在结算时计取；若因中标人未办理缴纳导致的一切不良后果由中标人承担。规费：按最新费用定额规定计算。</w:t>
      </w:r>
    </w:p>
    <w:p w:rsidR="003A4094" w:rsidRDefault="00D65961">
      <w:pPr>
        <w:spacing w:line="440" w:lineRule="exact"/>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、措施项目费</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下述措施项目费中，</w:t>
      </w:r>
      <w:r w:rsidRPr="00805EC7">
        <w:rPr>
          <w:rFonts w:ascii="仿宋" w:eastAsia="仿宋" w:hAnsi="仿宋" w:hint="eastAsia"/>
          <w:color w:val="000000"/>
          <w:szCs w:val="21"/>
        </w:rPr>
        <w:t>按下述原则计取</w:t>
      </w:r>
      <w:r>
        <w:rPr>
          <w:rFonts w:ascii="仿宋" w:eastAsia="仿宋" w:hAnsi="仿宋" w:hint="eastAsia"/>
          <w:color w:val="000000"/>
          <w:szCs w:val="21"/>
        </w:rPr>
        <w:t>；</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安全文明施工基本费按最新费用定额规定计算计取；</w:t>
      </w:r>
    </w:p>
    <w:p w:rsidR="003A4094" w:rsidRDefault="00D65961">
      <w:pPr>
        <w:pStyle w:val="a4"/>
        <w:spacing w:line="440" w:lineRule="exact"/>
        <w:rPr>
          <w:rFonts w:ascii="仿宋" w:eastAsia="仿宋" w:hAnsi="仿宋"/>
          <w:color w:val="000000"/>
          <w:szCs w:val="21"/>
        </w:rPr>
      </w:pPr>
      <w:r>
        <w:rPr>
          <w:rFonts w:ascii="仿宋" w:eastAsia="仿宋" w:hAnsi="仿宋" w:hint="eastAsia"/>
          <w:color w:val="000000"/>
          <w:szCs w:val="21"/>
        </w:rPr>
        <w:t>安全文明施工增加费：不计取。</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临时设施费按最新费用定额规定下限计算。</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模板、脚手架：按计价定额规定计取。</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垂直运输费：结合现场实际情况，按计价定额规定计取。</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大型机械进退场费：按经核定的市场价计取。</w:t>
      </w:r>
    </w:p>
    <w:p w:rsidR="003A4094" w:rsidRDefault="00D65961">
      <w:pPr>
        <w:pStyle w:val="a4"/>
        <w:spacing w:line="440" w:lineRule="exact"/>
        <w:rPr>
          <w:rFonts w:ascii="仿宋" w:eastAsia="仿宋" w:hAnsi="仿宋"/>
          <w:color w:val="000000"/>
          <w:szCs w:val="21"/>
        </w:rPr>
      </w:pPr>
      <w:r>
        <w:rPr>
          <w:rFonts w:ascii="仿宋" w:eastAsia="仿宋" w:hAnsi="仿宋" w:hint="eastAsia"/>
          <w:color w:val="000000"/>
          <w:szCs w:val="21"/>
        </w:rPr>
        <w:t xml:space="preserve">     5、税金：按国家或省市最新文件执行。</w:t>
      </w: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t xml:space="preserve">     6、按以上原则计算并经审计后，乘以中标下浮率进行结算。</w:t>
      </w:r>
    </w:p>
    <w:p w:rsidR="003A4094" w:rsidRDefault="003A4094">
      <w:pPr>
        <w:spacing w:line="440" w:lineRule="exact"/>
        <w:ind w:firstLineChars="200" w:firstLine="420"/>
        <w:rPr>
          <w:rFonts w:ascii="仿宋_GB2312" w:eastAsia="仿宋_GB2312" w:hAnsi="宋体"/>
          <w:color w:val="000000"/>
          <w:szCs w:val="21"/>
        </w:rPr>
      </w:pPr>
    </w:p>
    <w:p w:rsidR="003A4094" w:rsidRDefault="00D65961">
      <w:pPr>
        <w:adjustRightInd w:val="0"/>
        <w:snapToGrid w:val="0"/>
        <w:spacing w:line="440" w:lineRule="exact"/>
        <w:jc w:val="center"/>
        <w:rPr>
          <w:rFonts w:ascii="仿宋" w:eastAsia="仿宋" w:hAnsi="仿宋"/>
          <w:b/>
          <w:color w:val="000000"/>
          <w:szCs w:val="21"/>
        </w:rPr>
      </w:pPr>
      <w:r>
        <w:rPr>
          <w:rFonts w:ascii="仿宋" w:eastAsia="仿宋" w:hAnsi="仿宋" w:hint="eastAsia"/>
          <w:b/>
          <w:color w:val="000000"/>
          <w:szCs w:val="21"/>
        </w:rPr>
        <w:t>四、投标文件</w:t>
      </w:r>
    </w:p>
    <w:p w:rsidR="003A4094" w:rsidRDefault="00D65961">
      <w:pPr>
        <w:pStyle w:val="a9"/>
        <w:spacing w:line="440" w:lineRule="exact"/>
        <w:rPr>
          <w:rFonts w:ascii="仿宋" w:eastAsia="仿宋" w:hAnsi="仿宋"/>
          <w:b/>
          <w:bCs/>
          <w:color w:val="000000"/>
          <w:szCs w:val="21"/>
        </w:rPr>
      </w:pPr>
      <w:r>
        <w:rPr>
          <w:rFonts w:ascii="仿宋" w:eastAsia="仿宋" w:hAnsi="仿宋" w:hint="eastAsia"/>
          <w:b/>
          <w:bCs/>
          <w:color w:val="000000"/>
          <w:szCs w:val="21"/>
        </w:rPr>
        <w:t>（十三）投标文件的语言</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lastRenderedPageBreak/>
        <w:t>投标文件及投标人与招标人之间与投标有关的来往通知、函件和文件均应使用中文。</w:t>
      </w:r>
    </w:p>
    <w:p w:rsidR="003A4094" w:rsidRDefault="00D65961">
      <w:pPr>
        <w:adjustRightInd w:val="0"/>
        <w:snapToGrid w:val="0"/>
        <w:spacing w:line="440" w:lineRule="exact"/>
        <w:rPr>
          <w:rFonts w:ascii="仿宋" w:eastAsia="仿宋" w:hAnsi="仿宋"/>
          <w:b/>
          <w:bCs/>
          <w:color w:val="000000"/>
          <w:szCs w:val="21"/>
          <w:u w:val="single"/>
        </w:rPr>
      </w:pPr>
      <w:r>
        <w:rPr>
          <w:rFonts w:ascii="仿宋" w:eastAsia="仿宋" w:hAnsi="仿宋" w:hint="eastAsia"/>
          <w:b/>
          <w:color w:val="000000"/>
          <w:szCs w:val="21"/>
        </w:rPr>
        <w:t>（十四）</w:t>
      </w:r>
      <w:r>
        <w:rPr>
          <w:rFonts w:ascii="仿宋" w:eastAsia="仿宋" w:hAnsi="仿宋" w:hint="eastAsia"/>
          <w:b/>
          <w:bCs/>
          <w:color w:val="000000"/>
          <w:szCs w:val="21"/>
        </w:rPr>
        <w:t>投标文件的组成：</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、投标函；</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、法定代表人资格证明书；</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、授权委托书；</w:t>
      </w:r>
    </w:p>
    <w:p w:rsidR="003A4094" w:rsidRDefault="00D65961">
      <w:pPr>
        <w:pStyle w:val="PlainText1"/>
        <w:spacing w:line="440" w:lineRule="exact"/>
        <w:ind w:firstLineChars="200" w:firstLine="420"/>
        <w:rPr>
          <w:rFonts w:ascii="仿宋" w:eastAsia="仿宋" w:hAnsi="仿宋"/>
          <w:color w:val="0000FF"/>
          <w:szCs w:val="21"/>
        </w:rPr>
      </w:pPr>
      <w:r>
        <w:rPr>
          <w:rFonts w:ascii="仿宋" w:eastAsia="仿宋" w:hAnsi="仿宋"/>
          <w:color w:val="000000"/>
          <w:szCs w:val="21"/>
        </w:rPr>
        <w:t>4</w:t>
      </w:r>
      <w:r>
        <w:rPr>
          <w:rFonts w:ascii="仿宋" w:eastAsia="仿宋" w:hAnsi="仿宋" w:hint="eastAsia"/>
          <w:color w:val="000000"/>
          <w:szCs w:val="21"/>
        </w:rPr>
        <w:t>、投标单位证明文件（包含营业执照副本、企业组织机构代码证副本、税务登记证副本、安全生产许可证复印件加盖公章，资质复印件加盖鲜章，</w:t>
      </w:r>
      <w:r>
        <w:rPr>
          <w:rFonts w:ascii="仿宋" w:eastAsia="仿宋" w:hAnsi="仿宋" w:cs="宋体" w:hint="eastAsia"/>
          <w:b/>
          <w:color w:val="000000"/>
          <w:kern w:val="0"/>
          <w:szCs w:val="21"/>
          <w:u w:val="single"/>
        </w:rPr>
        <w:t>房屋建筑施工总承包二级及以上（含本级）资质</w:t>
      </w:r>
      <w:r>
        <w:rPr>
          <w:rFonts w:ascii="仿宋" w:eastAsia="仿宋" w:hAnsi="仿宋" w:hint="eastAsia"/>
          <w:color w:val="000000"/>
          <w:szCs w:val="21"/>
        </w:rPr>
        <w:t>证书复印件加盖公章、建筑工程专业二级以上（含本级）注册建造师资质复印件加盖公章）。</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、开标一览表；</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6</w:t>
      </w:r>
      <w:r>
        <w:rPr>
          <w:rFonts w:ascii="仿宋" w:eastAsia="仿宋" w:hAnsi="仿宋" w:hint="eastAsia"/>
          <w:color w:val="000000"/>
          <w:szCs w:val="21"/>
        </w:rPr>
        <w:t>、投标单位概况；</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7</w:t>
      </w:r>
      <w:r>
        <w:rPr>
          <w:rFonts w:ascii="仿宋" w:eastAsia="仿宋" w:hAnsi="仿宋" w:hint="eastAsia"/>
          <w:color w:val="000000"/>
          <w:szCs w:val="21"/>
        </w:rPr>
        <w:t>、</w:t>
      </w:r>
      <w:r>
        <w:rPr>
          <w:rFonts w:ascii="仿宋" w:eastAsia="仿宋" w:hAnsi="仿宋"/>
          <w:color w:val="000000"/>
          <w:szCs w:val="21"/>
        </w:rPr>
        <w:t>2013</w:t>
      </w:r>
      <w:r>
        <w:rPr>
          <w:rFonts w:ascii="仿宋" w:eastAsia="仿宋" w:hAnsi="仿宋" w:hint="eastAsia"/>
          <w:color w:val="000000"/>
          <w:szCs w:val="21"/>
        </w:rPr>
        <w:t>年以来的类似业绩、荣誉打印件（以徐州市建设局信用信息库中的为准）；</w:t>
      </w:r>
    </w:p>
    <w:p w:rsidR="003A4094" w:rsidRDefault="00D65961">
      <w:pPr>
        <w:pStyle w:val="PlainText1"/>
        <w:spacing w:line="440" w:lineRule="exact"/>
        <w:ind w:firstLineChars="200" w:firstLine="420"/>
        <w:rPr>
          <w:rFonts w:ascii="仿宋" w:eastAsia="仿宋" w:hAnsi="仿宋"/>
          <w:color w:val="000000"/>
          <w:szCs w:val="21"/>
        </w:rPr>
      </w:pPr>
      <w:r>
        <w:rPr>
          <w:rFonts w:ascii="仿宋" w:eastAsia="仿宋" w:hAnsi="仿宋"/>
          <w:color w:val="000000"/>
          <w:szCs w:val="21"/>
        </w:rPr>
        <w:t>8</w:t>
      </w:r>
      <w:r>
        <w:rPr>
          <w:rFonts w:ascii="仿宋" w:eastAsia="仿宋" w:hAnsi="仿宋" w:hint="eastAsia"/>
          <w:color w:val="000000"/>
          <w:szCs w:val="21"/>
        </w:rPr>
        <w:t>、投标单位对承担校内维修改造及时性和有效性的具体方案（要求方案具有实质性及可操作性，另外需要单独举一个有可操作性及实施性的案例给予详细说明）；</w:t>
      </w:r>
    </w:p>
    <w:p w:rsidR="003A4094" w:rsidRDefault="00D65961">
      <w:pPr>
        <w:tabs>
          <w:tab w:val="left" w:pos="405"/>
        </w:tabs>
        <w:adjustRightInd w:val="0"/>
        <w:snapToGrid w:val="0"/>
        <w:spacing w:line="440" w:lineRule="exact"/>
        <w:ind w:firstLineChars="49" w:firstLine="103"/>
        <w:rPr>
          <w:rFonts w:ascii="仿宋" w:eastAsia="仿宋" w:hAnsi="仿宋"/>
          <w:b/>
          <w:color w:val="000000"/>
          <w:szCs w:val="21"/>
        </w:rPr>
      </w:pPr>
      <w:r>
        <w:rPr>
          <w:rFonts w:ascii="仿宋" w:eastAsia="仿宋" w:hAnsi="仿宋" w:hint="eastAsia"/>
          <w:b/>
          <w:color w:val="000000"/>
          <w:szCs w:val="21"/>
        </w:rPr>
        <w:t>（十六）</w:t>
      </w:r>
      <w:r>
        <w:rPr>
          <w:rFonts w:ascii="仿宋" w:eastAsia="仿宋" w:hAnsi="仿宋" w:hint="eastAsia"/>
          <w:b/>
          <w:bCs/>
          <w:color w:val="000000"/>
          <w:szCs w:val="21"/>
        </w:rPr>
        <w:t>投标文件的编制</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、投标人必须使用招标文件提供的表格格式，但表格可以按同样格式扩展，投标文件应统一使用</w:t>
      </w:r>
      <w:r>
        <w:rPr>
          <w:rFonts w:ascii="仿宋" w:eastAsia="仿宋" w:hAnsi="仿宋"/>
          <w:color w:val="000000"/>
          <w:szCs w:val="21"/>
        </w:rPr>
        <w:t>A4</w:t>
      </w:r>
      <w:r>
        <w:rPr>
          <w:rFonts w:ascii="仿宋" w:eastAsia="仿宋" w:hAnsi="仿宋" w:hint="eastAsia"/>
          <w:color w:val="000000"/>
          <w:szCs w:val="21"/>
        </w:rPr>
        <w:t>纸。投标文件中的书写，如非打印稿件，一律使用钢笔、签字笔书写，须字迹清楚。禁止使用圆珠笔、铅笔、纯蓝、红色及其它易褪变扩散的墨水。</w:t>
      </w:r>
    </w:p>
    <w:p w:rsidR="003A4094" w:rsidRDefault="00D65961">
      <w:pPr>
        <w:tabs>
          <w:tab w:val="left" w:pos="405"/>
        </w:tabs>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、全套投标文件应无修改和行间插字。如有修改，须在修改处加盖投标人法定代表人或其代理人的印鉴。</w:t>
      </w:r>
    </w:p>
    <w:p w:rsidR="003A4094" w:rsidRDefault="00D65961">
      <w:pPr>
        <w:pStyle w:val="a9"/>
        <w:spacing w:line="440" w:lineRule="exact"/>
        <w:rPr>
          <w:rFonts w:ascii="仿宋" w:eastAsia="仿宋" w:hAnsi="仿宋"/>
          <w:b/>
          <w:bCs/>
          <w:color w:val="000000"/>
          <w:szCs w:val="21"/>
        </w:rPr>
      </w:pPr>
      <w:r>
        <w:rPr>
          <w:rFonts w:ascii="仿宋" w:eastAsia="仿宋" w:hAnsi="仿宋" w:hint="eastAsia"/>
          <w:b/>
          <w:bCs/>
          <w:color w:val="000000"/>
          <w:szCs w:val="21"/>
        </w:rPr>
        <w:t>（十七）投标文件的份数和签署</w:t>
      </w:r>
    </w:p>
    <w:p w:rsidR="003A4094" w:rsidRDefault="00D65961">
      <w:pPr>
        <w:pStyle w:val="a9"/>
        <w:spacing w:line="440" w:lineRule="exact"/>
        <w:ind w:firstLine="200"/>
        <w:rPr>
          <w:rFonts w:ascii="仿宋" w:eastAsia="仿宋" w:hAnsi="仿宋"/>
          <w:color w:val="000000"/>
          <w:szCs w:val="21"/>
        </w:rPr>
      </w:pPr>
      <w:r>
        <w:rPr>
          <w:rFonts w:ascii="仿宋" w:eastAsia="仿宋" w:hAnsi="仿宋"/>
          <w:color w:val="000000"/>
          <w:szCs w:val="21"/>
        </w:rPr>
        <w:t xml:space="preserve">   1</w:t>
      </w:r>
      <w:r>
        <w:rPr>
          <w:rFonts w:ascii="仿宋" w:eastAsia="仿宋" w:hAnsi="仿宋" w:hint="eastAsia"/>
          <w:color w:val="000000"/>
          <w:szCs w:val="21"/>
        </w:rPr>
        <w:t>、投标人按本须知的规定，编制一份投标文件“正本”和一份投标文件“副本”；并明确标明“投标文件正本”和“投标文件副本”。投标文件正本和副本如有不一致之处，以正本为准，</w:t>
      </w:r>
    </w:p>
    <w:p w:rsidR="003A4094" w:rsidRDefault="00D65961">
      <w:pPr>
        <w:pStyle w:val="a9"/>
        <w:spacing w:line="440" w:lineRule="exact"/>
        <w:rPr>
          <w:rFonts w:ascii="仿宋" w:eastAsia="仿宋" w:hAnsi="仿宋"/>
          <w:color w:val="000000"/>
          <w:szCs w:val="21"/>
        </w:rPr>
      </w:pPr>
      <w:r>
        <w:rPr>
          <w:rFonts w:ascii="仿宋" w:eastAsia="仿宋" w:hAnsi="仿宋"/>
          <w:color w:val="000000"/>
          <w:szCs w:val="21"/>
        </w:rPr>
        <w:t xml:space="preserve">    2</w:t>
      </w:r>
      <w:r>
        <w:rPr>
          <w:rFonts w:ascii="仿宋" w:eastAsia="仿宋" w:hAnsi="仿宋" w:hint="eastAsia"/>
          <w:color w:val="000000"/>
          <w:szCs w:val="21"/>
        </w:rPr>
        <w:t>、投标文件正本和副本应使用不能擦去的墨水打印或书写，加盖法人单位公章和投标人法定代表人鉴章或其代理人的鉴章。</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、全套投标文件应无涂改和行间插字，除非这些删改是根据招标人的指示进行的，或者是投标人造成的必须修改的错误。修改处应加盖投标人法定代表人或其代理人的鉴章。</w:t>
      </w:r>
    </w:p>
    <w:p w:rsidR="003A4094" w:rsidRDefault="00D65961">
      <w:pPr>
        <w:pStyle w:val="a9"/>
        <w:spacing w:line="440" w:lineRule="exact"/>
        <w:rPr>
          <w:rFonts w:ascii="仿宋" w:eastAsia="仿宋" w:hAnsi="仿宋"/>
          <w:b/>
          <w:bCs/>
          <w:color w:val="000000"/>
          <w:szCs w:val="21"/>
        </w:rPr>
      </w:pPr>
      <w:r>
        <w:rPr>
          <w:rFonts w:ascii="仿宋" w:eastAsia="仿宋" w:hAnsi="仿宋" w:hint="eastAsia"/>
          <w:b/>
          <w:bCs/>
          <w:color w:val="000000"/>
          <w:szCs w:val="21"/>
        </w:rPr>
        <w:t>（十八）投标有效期</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、投标文件在投标须知前附表规定的投标截止日期之后所列的日历日内有效。</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在原定投标有效期满之前，如果出现特殊情况，经招标人核准，招标人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招标文件关于投标保证金的退还与没收的规定仍然适用。</w:t>
      </w:r>
    </w:p>
    <w:p w:rsidR="003A4094" w:rsidRDefault="00D65961">
      <w:pPr>
        <w:tabs>
          <w:tab w:val="left" w:pos="405"/>
        </w:tabs>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（十九）</w:t>
      </w:r>
      <w:r>
        <w:rPr>
          <w:rFonts w:ascii="仿宋" w:eastAsia="仿宋" w:hAnsi="仿宋" w:hint="eastAsia"/>
          <w:b/>
          <w:bCs/>
          <w:color w:val="000000"/>
          <w:szCs w:val="21"/>
        </w:rPr>
        <w:t>投标保证金</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b/>
          <w:color w:val="000000"/>
          <w:szCs w:val="21"/>
        </w:rPr>
        <w:t>1</w:t>
      </w:r>
      <w:r>
        <w:rPr>
          <w:rFonts w:ascii="仿宋" w:eastAsia="仿宋" w:hAnsi="仿宋" w:hint="eastAsia"/>
          <w:b/>
          <w:color w:val="000000"/>
          <w:szCs w:val="21"/>
        </w:rPr>
        <w:t>、投标人的投标保证金在开标前以</w:t>
      </w:r>
      <w:r>
        <w:rPr>
          <w:rFonts w:ascii="仿宋" w:eastAsia="仿宋" w:hAnsi="仿宋" w:hint="eastAsia"/>
          <w:b/>
          <w:color w:val="000000"/>
          <w:szCs w:val="21"/>
          <w:u w:val="single"/>
        </w:rPr>
        <w:t>现金方式</w:t>
      </w:r>
      <w:r>
        <w:rPr>
          <w:rFonts w:ascii="仿宋" w:eastAsia="仿宋" w:hAnsi="仿宋" w:hint="eastAsia"/>
          <w:b/>
          <w:color w:val="000000"/>
          <w:szCs w:val="21"/>
        </w:rPr>
        <w:t>缴纳，金额为人民币</w:t>
      </w:r>
      <w:r>
        <w:rPr>
          <w:rFonts w:ascii="仿宋" w:eastAsia="仿宋" w:hAnsi="仿宋" w:hint="eastAsia"/>
          <w:b/>
          <w:color w:val="000000"/>
          <w:szCs w:val="21"/>
          <w:u w:val="single"/>
        </w:rPr>
        <w:t>贰万元整</w:t>
      </w:r>
      <w:r>
        <w:rPr>
          <w:rFonts w:ascii="仿宋" w:eastAsia="仿宋" w:hAnsi="仿宋" w:hint="eastAsia"/>
          <w:b/>
          <w:color w:val="000000"/>
          <w:szCs w:val="21"/>
        </w:rPr>
        <w:t>，并用信封密封完好，在封袋</w:t>
      </w:r>
      <w:r>
        <w:rPr>
          <w:rFonts w:ascii="仿宋" w:eastAsia="仿宋" w:hAnsi="仿宋" w:hint="eastAsia"/>
          <w:b/>
          <w:color w:val="000000"/>
          <w:szCs w:val="21"/>
        </w:rPr>
        <w:lastRenderedPageBreak/>
        <w:t>骑缝处加盖公章。</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、未中标人的投标保证金应在确定中标人之后，予以全额无息退还。</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、中标单人的投标保证金在中标人按照招标文件规定期限内缴纳合同履约金后无息退还。</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、除不可抗拒因素外，投标人出现下列情况之一，除扣罚投标保证金外，还将依法上报相关部门，并且三</w:t>
      </w:r>
      <w:r>
        <w:rPr>
          <w:rFonts w:ascii="仿宋" w:hAnsi="仿宋" w:hint="eastAsia"/>
          <w:color w:val="000000"/>
          <w:szCs w:val="21"/>
        </w:rPr>
        <w:t>年內</w:t>
      </w:r>
      <w:r>
        <w:rPr>
          <w:rFonts w:ascii="仿宋" w:eastAsia="仿宋" w:hAnsi="仿宋" w:hint="eastAsia"/>
          <w:color w:val="000000"/>
          <w:szCs w:val="21"/>
        </w:rPr>
        <w:t>将拒绝该单位到校内参与任何形式标的的招投标。</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、投标书明显有瑕疵等原因故意废标；</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、在开标后的投标有效期内撤回投标文件；</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、或者中标后在规定时间内不与招标人签订工程合同的；</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、投标活动中有违法、违规行为等情况的；</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、中标人未能在招标文件规定的期限内提交履约保证金的；</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(6)</w:t>
      </w:r>
      <w:r>
        <w:rPr>
          <w:rFonts w:ascii="仿宋" w:eastAsia="仿宋" w:hAnsi="仿宋" w:hint="eastAsia"/>
          <w:color w:val="000000"/>
          <w:szCs w:val="21"/>
        </w:rPr>
        <w:t>、中标人无正当理由拒绝签订合同；</w:t>
      </w:r>
    </w:p>
    <w:p w:rsidR="003A4094" w:rsidRDefault="00D65961">
      <w:pPr>
        <w:tabs>
          <w:tab w:val="left" w:pos="405"/>
        </w:tabs>
        <w:adjustRightInd w:val="0"/>
        <w:snapToGrid w:val="0"/>
        <w:spacing w:line="440" w:lineRule="exact"/>
        <w:ind w:firstLineChars="200" w:firstLine="420"/>
        <w:rPr>
          <w:rFonts w:ascii="仿宋" w:eastAsia="仿宋" w:hAnsi="仿宋"/>
          <w:color w:val="000000"/>
          <w:szCs w:val="21"/>
        </w:rPr>
      </w:pPr>
      <w:r>
        <w:rPr>
          <w:rFonts w:ascii="仿宋" w:eastAsia="仿宋" w:hAnsi="仿宋"/>
          <w:color w:val="000000"/>
          <w:szCs w:val="21"/>
        </w:rPr>
        <w:t>(7)</w:t>
      </w:r>
      <w:r>
        <w:rPr>
          <w:rFonts w:ascii="仿宋" w:eastAsia="仿宋" w:hAnsi="仿宋" w:hint="eastAsia"/>
          <w:color w:val="000000"/>
          <w:szCs w:val="21"/>
        </w:rPr>
        <w:t>、其他法律、法规中规定的。</w:t>
      </w:r>
    </w:p>
    <w:p w:rsidR="003A4094" w:rsidRDefault="00D65961" w:rsidP="00364BFA">
      <w:pPr>
        <w:tabs>
          <w:tab w:val="left" w:pos="405"/>
        </w:tabs>
        <w:adjustRightInd w:val="0"/>
        <w:snapToGrid w:val="0"/>
        <w:spacing w:line="440" w:lineRule="exact"/>
        <w:ind w:firstLineChars="1820" w:firstLine="3822"/>
        <w:rPr>
          <w:rFonts w:ascii="仿宋" w:eastAsia="仿宋" w:hAnsi="仿宋"/>
          <w:b/>
          <w:color w:val="000000"/>
          <w:szCs w:val="21"/>
        </w:rPr>
      </w:pPr>
      <w:r>
        <w:rPr>
          <w:rFonts w:ascii="仿宋" w:eastAsia="仿宋" w:hAnsi="仿宋" w:hint="eastAsia"/>
          <w:b/>
          <w:color w:val="000000"/>
          <w:szCs w:val="21"/>
        </w:rPr>
        <w:t>五、投标文件密封和递交</w:t>
      </w:r>
    </w:p>
    <w:p w:rsidR="003A4094" w:rsidRDefault="00D65961">
      <w:pPr>
        <w:tabs>
          <w:tab w:val="left" w:pos="405"/>
        </w:tabs>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（二十）</w:t>
      </w:r>
      <w:r>
        <w:rPr>
          <w:rFonts w:ascii="仿宋" w:eastAsia="仿宋" w:hAnsi="仿宋" w:hint="eastAsia"/>
          <w:b/>
          <w:bCs/>
          <w:color w:val="000000"/>
          <w:szCs w:val="21"/>
        </w:rPr>
        <w:t>投标文件的密封与标志</w:t>
      </w:r>
    </w:p>
    <w:p w:rsidR="003A4094" w:rsidRDefault="003A4094">
      <w:pPr>
        <w:adjustRightInd w:val="0"/>
        <w:snapToGrid w:val="0"/>
        <w:spacing w:line="360" w:lineRule="auto"/>
        <w:ind w:firstLineChars="200" w:firstLine="480"/>
        <w:contextualSpacing/>
        <w:rPr>
          <w:rFonts w:ascii="宋体"/>
          <w:sz w:val="24"/>
          <w:szCs w:val="24"/>
        </w:rPr>
      </w:pPr>
    </w:p>
    <w:p w:rsidR="003A4094" w:rsidRDefault="00D65961">
      <w:pPr>
        <w:adjustRightInd w:val="0"/>
        <w:snapToGrid w:val="0"/>
        <w:spacing w:line="360" w:lineRule="auto"/>
        <w:ind w:firstLineChars="200" w:firstLine="480"/>
        <w:contextualSpacing/>
        <w:rPr>
          <w:rFonts w:ascii="宋体"/>
          <w:sz w:val="24"/>
          <w:szCs w:val="24"/>
        </w:rPr>
      </w:pPr>
      <w:r>
        <w:rPr>
          <w:rFonts w:ascii="宋体" w:hAnsi="宋体"/>
          <w:sz w:val="24"/>
          <w:szCs w:val="24"/>
        </w:rPr>
        <w:t>1</w:t>
      </w:r>
      <w:r>
        <w:rPr>
          <w:rFonts w:ascii="宋体" w:hAnsi="宋体" w:hint="eastAsia"/>
          <w:sz w:val="24"/>
          <w:szCs w:val="24"/>
        </w:rPr>
        <w:t>、投标文件的正本和副本及相关材料请装入同一密封袋，并在</w:t>
      </w:r>
      <w:r>
        <w:rPr>
          <w:rFonts w:ascii="宋体" w:hAnsi="宋体" w:hint="eastAsia"/>
          <w:b/>
          <w:sz w:val="24"/>
          <w:szCs w:val="24"/>
        </w:rPr>
        <w:t>密封袋骑缝处加盖</w:t>
      </w:r>
      <w:r>
        <w:rPr>
          <w:rFonts w:ascii="宋体" w:hAnsi="宋体" w:hint="eastAsia"/>
          <w:sz w:val="24"/>
          <w:szCs w:val="24"/>
        </w:rPr>
        <w:t>与投标供应商一致的有效印章</w:t>
      </w:r>
      <w:r>
        <w:rPr>
          <w:rFonts w:ascii="宋体" w:hAnsi="宋体" w:hint="eastAsia"/>
          <w:b/>
          <w:sz w:val="24"/>
          <w:szCs w:val="24"/>
        </w:rPr>
        <w:t>（单位印章、法定代表人印章或授权代理人印章，两者缺一不可。）</w:t>
      </w:r>
      <w:r>
        <w:rPr>
          <w:rFonts w:ascii="宋体" w:hAnsi="宋体" w:hint="eastAsia"/>
          <w:sz w:val="24"/>
          <w:szCs w:val="24"/>
        </w:rPr>
        <w:t>，否则视为无效；外封装上注明项目名称、项目编号、投标人名称和地址，以及“</w:t>
      </w:r>
      <w:r>
        <w:rPr>
          <w:rFonts w:ascii="宋体" w:hAnsi="宋体" w:hint="eastAsia"/>
          <w:b/>
          <w:i/>
          <w:sz w:val="24"/>
          <w:szCs w:val="24"/>
          <w:u w:val="single"/>
        </w:rPr>
        <w:t>请勿在年月日上</w:t>
      </w:r>
      <w:r>
        <w:rPr>
          <w:rFonts w:ascii="宋体" w:hAnsi="宋体"/>
          <w:b/>
          <w:i/>
          <w:sz w:val="24"/>
          <w:szCs w:val="24"/>
          <w:u w:val="single"/>
        </w:rPr>
        <w:t>(</w:t>
      </w:r>
      <w:r>
        <w:rPr>
          <w:rFonts w:ascii="宋体" w:hAnsi="宋体" w:hint="eastAsia"/>
          <w:b/>
          <w:i/>
          <w:sz w:val="24"/>
          <w:szCs w:val="24"/>
          <w:u w:val="single"/>
        </w:rPr>
        <w:t>下</w:t>
      </w:r>
      <w:r>
        <w:rPr>
          <w:rFonts w:ascii="宋体" w:hAnsi="宋体"/>
          <w:b/>
          <w:i/>
          <w:sz w:val="24"/>
          <w:szCs w:val="24"/>
          <w:u w:val="single"/>
        </w:rPr>
        <w:t>)</w:t>
      </w:r>
      <w:r>
        <w:rPr>
          <w:rFonts w:ascii="宋体" w:hAnsi="宋体" w:hint="eastAsia"/>
          <w:b/>
          <w:i/>
          <w:sz w:val="24"/>
          <w:szCs w:val="24"/>
          <w:u w:val="single"/>
        </w:rPr>
        <w:t>午时分之前启封</w:t>
      </w:r>
      <w:r>
        <w:rPr>
          <w:rFonts w:ascii="宋体" w:hAnsi="宋体" w:hint="eastAsia"/>
          <w:i/>
          <w:sz w:val="24"/>
          <w:szCs w:val="24"/>
          <w:u w:val="single"/>
        </w:rPr>
        <w:t>”</w:t>
      </w:r>
      <w:r>
        <w:rPr>
          <w:rFonts w:ascii="宋体" w:hAnsi="宋体" w:hint="eastAsia"/>
          <w:sz w:val="24"/>
          <w:szCs w:val="24"/>
        </w:rPr>
        <w:t>的字样。</w:t>
      </w:r>
    </w:p>
    <w:p w:rsidR="003A4094" w:rsidRDefault="00D65961">
      <w:pPr>
        <w:adjustRightInd w:val="0"/>
        <w:snapToGrid w:val="0"/>
        <w:spacing w:line="360" w:lineRule="auto"/>
        <w:ind w:firstLineChars="200" w:firstLine="482"/>
        <w:contextualSpacing/>
        <w:rPr>
          <w:rFonts w:ascii="宋体"/>
          <w:sz w:val="24"/>
          <w:szCs w:val="24"/>
        </w:rPr>
      </w:pPr>
      <w:r>
        <w:rPr>
          <w:rFonts w:ascii="宋体" w:hAnsi="宋体"/>
          <w:b/>
          <w:sz w:val="24"/>
          <w:szCs w:val="24"/>
        </w:rPr>
        <w:t>2</w:t>
      </w:r>
      <w:r>
        <w:rPr>
          <w:rFonts w:ascii="宋体" w:hAnsi="宋体" w:hint="eastAsia"/>
          <w:b/>
          <w:sz w:val="24"/>
          <w:szCs w:val="24"/>
        </w:rPr>
        <w:t>、开标一览表请装入一个独立密封袋</w:t>
      </w:r>
      <w:r>
        <w:rPr>
          <w:rFonts w:ascii="宋体" w:hAnsi="宋体" w:hint="eastAsia"/>
          <w:sz w:val="24"/>
          <w:szCs w:val="24"/>
        </w:rPr>
        <w:t>，并在</w:t>
      </w:r>
      <w:r>
        <w:rPr>
          <w:rFonts w:ascii="宋体" w:hAnsi="宋体" w:hint="eastAsia"/>
          <w:b/>
          <w:sz w:val="24"/>
          <w:szCs w:val="24"/>
        </w:rPr>
        <w:t>密封袋骑缝处加盖</w:t>
      </w:r>
      <w:r>
        <w:rPr>
          <w:rFonts w:ascii="宋体" w:hAnsi="宋体" w:hint="eastAsia"/>
          <w:sz w:val="24"/>
          <w:szCs w:val="24"/>
        </w:rPr>
        <w:t>与投标供应商一致的有效印章</w:t>
      </w:r>
      <w:r>
        <w:rPr>
          <w:rFonts w:ascii="宋体" w:hAnsi="宋体" w:hint="eastAsia"/>
          <w:b/>
          <w:sz w:val="24"/>
          <w:szCs w:val="24"/>
        </w:rPr>
        <w:t>（单位印章、法定代表人印章或授权代理人印章，两者缺一不可。）</w:t>
      </w:r>
      <w:r>
        <w:rPr>
          <w:rFonts w:ascii="宋体" w:hAnsi="宋体" w:hint="eastAsia"/>
          <w:sz w:val="24"/>
          <w:szCs w:val="24"/>
        </w:rPr>
        <w:t>，否则视为无效；外封装上注明项目名称、项目编号、投标人名称和地址，以及“</w:t>
      </w:r>
      <w:r>
        <w:rPr>
          <w:rFonts w:ascii="宋体" w:hAnsi="宋体" w:hint="eastAsia"/>
          <w:b/>
          <w:i/>
          <w:sz w:val="24"/>
          <w:szCs w:val="24"/>
          <w:u w:val="single"/>
        </w:rPr>
        <w:t>请勿在年月日上</w:t>
      </w:r>
      <w:r>
        <w:rPr>
          <w:rFonts w:ascii="宋体" w:hAnsi="宋体"/>
          <w:b/>
          <w:i/>
          <w:sz w:val="24"/>
          <w:szCs w:val="24"/>
          <w:u w:val="single"/>
        </w:rPr>
        <w:t>(</w:t>
      </w:r>
      <w:r>
        <w:rPr>
          <w:rFonts w:ascii="宋体" w:hAnsi="宋体" w:hint="eastAsia"/>
          <w:b/>
          <w:i/>
          <w:sz w:val="24"/>
          <w:szCs w:val="24"/>
          <w:u w:val="single"/>
        </w:rPr>
        <w:t>下</w:t>
      </w:r>
      <w:r>
        <w:rPr>
          <w:rFonts w:ascii="宋体" w:hAnsi="宋体"/>
          <w:b/>
          <w:i/>
          <w:sz w:val="24"/>
          <w:szCs w:val="24"/>
          <w:u w:val="single"/>
        </w:rPr>
        <w:t>)</w:t>
      </w:r>
      <w:r>
        <w:rPr>
          <w:rFonts w:ascii="宋体" w:hAnsi="宋体" w:hint="eastAsia"/>
          <w:b/>
          <w:i/>
          <w:sz w:val="24"/>
          <w:szCs w:val="24"/>
          <w:u w:val="single"/>
        </w:rPr>
        <w:t>午时分之前启封</w:t>
      </w:r>
      <w:r>
        <w:rPr>
          <w:rFonts w:ascii="宋体" w:hAnsi="宋体" w:hint="eastAsia"/>
          <w:i/>
          <w:sz w:val="24"/>
          <w:szCs w:val="24"/>
          <w:u w:val="single"/>
        </w:rPr>
        <w:t>”</w:t>
      </w:r>
      <w:r>
        <w:rPr>
          <w:rFonts w:ascii="宋体" w:hAnsi="宋体" w:hint="eastAsia"/>
          <w:sz w:val="24"/>
          <w:szCs w:val="24"/>
        </w:rPr>
        <w:t>的字样。</w:t>
      </w:r>
    </w:p>
    <w:p w:rsidR="003A4094" w:rsidRDefault="00D65961">
      <w:pPr>
        <w:pStyle w:val="a7"/>
        <w:adjustRightInd w:val="0"/>
        <w:snapToGrid w:val="0"/>
        <w:spacing w:line="440" w:lineRule="exact"/>
        <w:ind w:firstLineChars="200" w:firstLine="420"/>
        <w:rPr>
          <w:rFonts w:ascii="仿宋" w:eastAsia="仿宋" w:hAnsi="仿宋"/>
          <w:color w:val="000000"/>
          <w:spacing w:val="-10"/>
          <w:sz w:val="21"/>
          <w:szCs w:val="21"/>
        </w:rPr>
      </w:pPr>
      <w:r>
        <w:rPr>
          <w:rFonts w:ascii="仿宋" w:eastAsia="仿宋" w:hAnsi="仿宋"/>
          <w:color w:val="000000"/>
          <w:sz w:val="21"/>
          <w:szCs w:val="21"/>
        </w:rPr>
        <w:t>3</w:t>
      </w:r>
      <w:r>
        <w:rPr>
          <w:rFonts w:ascii="仿宋" w:eastAsia="仿宋" w:hAnsi="仿宋" w:hint="eastAsia"/>
          <w:color w:val="000000"/>
          <w:sz w:val="21"/>
          <w:szCs w:val="21"/>
        </w:rPr>
        <w:t>、</w:t>
      </w:r>
      <w:r>
        <w:rPr>
          <w:rFonts w:ascii="仿宋" w:eastAsia="仿宋" w:hAnsi="仿宋" w:hint="eastAsia"/>
          <w:color w:val="000000"/>
          <w:spacing w:val="-10"/>
          <w:sz w:val="21"/>
          <w:szCs w:val="21"/>
        </w:rPr>
        <w:t>投标人的投标书应按以上规定密封，否则投标文件将被拒绝，并原封退还。</w:t>
      </w:r>
    </w:p>
    <w:p w:rsidR="003A4094" w:rsidRDefault="00D65961">
      <w:pPr>
        <w:tabs>
          <w:tab w:val="left" w:pos="405"/>
        </w:tabs>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（二十一）</w:t>
      </w:r>
      <w:r>
        <w:rPr>
          <w:rFonts w:ascii="仿宋" w:eastAsia="仿宋" w:hAnsi="仿宋" w:hint="eastAsia"/>
          <w:b/>
          <w:bCs/>
          <w:color w:val="000000"/>
          <w:szCs w:val="21"/>
        </w:rPr>
        <w:t>投标截止时间</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投标人须按前附表中规定的投标文件递交地点、在截止时间之前将投标文件递交给招标人。逾期送达或未送达到指定的地点的投标文件，招标人拒绝接受。投标截止时间之后，投标人不得修改或撤回投标文件。</w:t>
      </w:r>
    </w:p>
    <w:p w:rsidR="00D71651" w:rsidRDefault="00D71651">
      <w:pPr>
        <w:tabs>
          <w:tab w:val="left" w:pos="405"/>
        </w:tabs>
        <w:adjustRightInd w:val="0"/>
        <w:snapToGrid w:val="0"/>
        <w:spacing w:line="440" w:lineRule="exact"/>
        <w:jc w:val="center"/>
        <w:rPr>
          <w:rFonts w:ascii="仿宋" w:eastAsia="仿宋" w:hAnsi="仿宋"/>
          <w:b/>
          <w:color w:val="000000"/>
          <w:szCs w:val="21"/>
        </w:rPr>
      </w:pPr>
    </w:p>
    <w:p w:rsidR="003A4094" w:rsidRDefault="00D65961">
      <w:pPr>
        <w:tabs>
          <w:tab w:val="left" w:pos="405"/>
        </w:tabs>
        <w:adjustRightInd w:val="0"/>
        <w:snapToGrid w:val="0"/>
        <w:spacing w:line="440" w:lineRule="exact"/>
        <w:jc w:val="center"/>
        <w:rPr>
          <w:rFonts w:ascii="仿宋" w:eastAsia="仿宋" w:hAnsi="仿宋"/>
          <w:b/>
          <w:color w:val="000000"/>
          <w:szCs w:val="21"/>
        </w:rPr>
      </w:pPr>
      <w:r>
        <w:rPr>
          <w:rFonts w:ascii="仿宋" w:eastAsia="仿宋" w:hAnsi="仿宋" w:hint="eastAsia"/>
          <w:b/>
          <w:color w:val="000000"/>
          <w:szCs w:val="21"/>
        </w:rPr>
        <w:t>六、开标</w:t>
      </w:r>
    </w:p>
    <w:p w:rsidR="003A4094" w:rsidRDefault="00D65961">
      <w:pPr>
        <w:tabs>
          <w:tab w:val="left" w:pos="405"/>
        </w:tabs>
        <w:adjustRightInd w:val="0"/>
        <w:snapToGrid w:val="0"/>
        <w:spacing w:line="440" w:lineRule="exact"/>
        <w:rPr>
          <w:rFonts w:ascii="仿宋" w:eastAsia="仿宋" w:hAnsi="仿宋"/>
          <w:b/>
          <w:bCs/>
          <w:color w:val="000000"/>
          <w:szCs w:val="21"/>
        </w:rPr>
      </w:pPr>
      <w:r>
        <w:rPr>
          <w:rFonts w:ascii="仿宋" w:eastAsia="仿宋" w:hAnsi="仿宋" w:hint="eastAsia"/>
          <w:b/>
          <w:color w:val="000000"/>
          <w:szCs w:val="21"/>
        </w:rPr>
        <w:t>（二十二）</w:t>
      </w:r>
      <w:r>
        <w:rPr>
          <w:rFonts w:ascii="仿宋" w:eastAsia="仿宋" w:hAnsi="仿宋" w:hint="eastAsia"/>
          <w:b/>
          <w:bCs/>
          <w:color w:val="000000"/>
          <w:szCs w:val="21"/>
        </w:rPr>
        <w:t>开标</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、开标会议由招标人按前附表规定的时间和地点举行，邀请所有投标人参加。参加开标的投标人代表（即法定代表人或其委托代理人）应签名报到，以证明其出席开标会议。</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color w:val="000000"/>
          <w:szCs w:val="21"/>
        </w:rPr>
        <w:lastRenderedPageBreak/>
        <w:t>2</w:t>
      </w:r>
      <w:r>
        <w:rPr>
          <w:rFonts w:ascii="仿宋" w:eastAsia="仿宋" w:hAnsi="仿宋" w:hint="eastAsia"/>
          <w:color w:val="000000"/>
          <w:szCs w:val="21"/>
        </w:rPr>
        <w:t>、投标人法定代表人或其委托代理人未参加开标会议的将视为自动弃权。</w:t>
      </w:r>
    </w:p>
    <w:p w:rsidR="003A4094" w:rsidRDefault="00D65961" w:rsidP="00D71651">
      <w:pPr>
        <w:spacing w:line="420" w:lineRule="exact"/>
        <w:ind w:firstLineChars="200" w:firstLine="420"/>
        <w:rPr>
          <w:rFonts w:ascii="仿宋" w:eastAsia="仿宋" w:hAnsi="仿宋"/>
          <w:b/>
          <w:color w:val="000000"/>
          <w:szCs w:val="21"/>
        </w:rPr>
      </w:pPr>
      <w:r>
        <w:rPr>
          <w:rFonts w:ascii="仿宋" w:eastAsia="仿宋" w:hAnsi="仿宋"/>
          <w:b/>
          <w:color w:val="000000"/>
          <w:szCs w:val="21"/>
        </w:rPr>
        <w:t>3</w:t>
      </w:r>
      <w:r>
        <w:rPr>
          <w:rFonts w:ascii="仿宋" w:eastAsia="仿宋" w:hAnsi="仿宋" w:hint="eastAsia"/>
          <w:b/>
          <w:color w:val="000000"/>
          <w:szCs w:val="21"/>
        </w:rPr>
        <w:t>、投标人在本工程开标会议上应出示以下证件的原件，否则视为自动弃权：</w:t>
      </w:r>
    </w:p>
    <w:p w:rsidR="003A4094" w:rsidRDefault="00D65961" w:rsidP="00D71651">
      <w:pPr>
        <w:spacing w:line="420" w:lineRule="exact"/>
        <w:ind w:firstLineChars="200" w:firstLine="420"/>
        <w:rPr>
          <w:rFonts w:ascii="仿宋" w:eastAsia="仿宋" w:hAnsi="仿宋"/>
          <w:b/>
          <w:color w:val="000000"/>
          <w:szCs w:val="21"/>
        </w:rPr>
      </w:pPr>
      <w:r>
        <w:rPr>
          <w:rFonts w:ascii="仿宋" w:eastAsia="仿宋" w:hAnsi="仿宋" w:hint="eastAsia"/>
          <w:color w:val="000000"/>
          <w:szCs w:val="21"/>
        </w:rPr>
        <w:t>（</w:t>
      </w:r>
      <w:r>
        <w:rPr>
          <w:rFonts w:ascii="仿宋" w:eastAsia="仿宋" w:hAnsi="仿宋"/>
          <w:color w:val="000000"/>
          <w:szCs w:val="21"/>
        </w:rPr>
        <w:t>1</w:t>
      </w:r>
      <w:r>
        <w:rPr>
          <w:rFonts w:ascii="仿宋" w:eastAsia="仿宋" w:hAnsi="仿宋" w:hint="eastAsia"/>
          <w:color w:val="000000"/>
          <w:szCs w:val="21"/>
        </w:rPr>
        <w:t>）资格证明材料：</w:t>
      </w:r>
      <w:r>
        <w:rPr>
          <w:rFonts w:ascii="仿宋" w:eastAsia="仿宋" w:hAnsi="仿宋" w:hint="eastAsia"/>
          <w:b/>
          <w:color w:val="000000"/>
          <w:szCs w:val="21"/>
        </w:rPr>
        <w:t>企业法人营业执照副本、税务登记证副本、企业安全生产许可证、</w:t>
      </w:r>
      <w:r>
        <w:rPr>
          <w:rFonts w:ascii="仿宋" w:eastAsia="仿宋" w:hAnsi="仿宋" w:cs="宋体" w:hint="eastAsia"/>
          <w:b/>
          <w:color w:val="000000"/>
          <w:kern w:val="0"/>
          <w:szCs w:val="21"/>
        </w:rPr>
        <w:t>房屋建筑施工总承包二级及以上（含本级）资质证书</w:t>
      </w:r>
      <w:r>
        <w:rPr>
          <w:rFonts w:ascii="仿宋" w:eastAsia="仿宋" w:hAnsi="仿宋" w:hint="eastAsia"/>
          <w:b/>
          <w:color w:val="000000"/>
          <w:szCs w:val="21"/>
        </w:rPr>
        <w:t>、建筑工程专业二级及以上（含本级）建造师注册证</w:t>
      </w:r>
      <w:r>
        <w:rPr>
          <w:rFonts w:ascii="仿宋" w:eastAsia="仿宋" w:hAnsi="仿宋" w:hint="eastAsia"/>
          <w:b/>
          <w:szCs w:val="21"/>
        </w:rPr>
        <w:t>（年检期间应由主管部门出具年检证明）</w:t>
      </w:r>
      <w:r>
        <w:rPr>
          <w:rFonts w:ascii="仿宋" w:eastAsia="仿宋" w:hAnsi="仿宋" w:hint="eastAsia"/>
          <w:b/>
          <w:color w:val="000000"/>
          <w:szCs w:val="21"/>
        </w:rPr>
        <w:t>及招标文件要求</w:t>
      </w:r>
      <w:r>
        <w:rPr>
          <w:rFonts w:ascii="仿宋" w:eastAsia="仿宋" w:hAnsi="仿宋" w:hint="eastAsia"/>
          <w:b/>
          <w:bCs/>
          <w:color w:val="000000"/>
          <w:szCs w:val="21"/>
        </w:rPr>
        <w:t>投标人资格审查条件所符合的全部证明材料</w:t>
      </w:r>
      <w:r>
        <w:rPr>
          <w:rFonts w:ascii="仿宋" w:eastAsia="仿宋" w:hAnsi="仿宋" w:hint="eastAsia"/>
          <w:b/>
          <w:color w:val="000000"/>
          <w:szCs w:val="21"/>
        </w:rPr>
        <w:t>；</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2</w:t>
      </w:r>
      <w:r>
        <w:rPr>
          <w:rFonts w:ascii="仿宋" w:eastAsia="仿宋" w:hAnsi="仿宋" w:hint="eastAsia"/>
          <w:color w:val="000000"/>
          <w:szCs w:val="21"/>
        </w:rPr>
        <w:t>）法定代表人参加会议时，需出示法定代表人证书或其身份证；如有授权时需出示授权委托书，同时出示受委托代理人身份证；</w:t>
      </w:r>
    </w:p>
    <w:p w:rsidR="003A4094" w:rsidRDefault="00D65961" w:rsidP="00D71651">
      <w:pPr>
        <w:tabs>
          <w:tab w:val="left" w:pos="405"/>
        </w:tabs>
        <w:adjustRightInd w:val="0"/>
        <w:snapToGrid w:val="0"/>
        <w:spacing w:line="420" w:lineRule="exact"/>
        <w:ind w:firstLineChars="200" w:firstLine="420"/>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、招标人当众宣布核查结果，并宣读有效投标的单位名称、投标报价、质量、以及招标人认为适当的其他内容。</w:t>
      </w:r>
    </w:p>
    <w:p w:rsidR="003A4094" w:rsidRDefault="00D65961" w:rsidP="00D71651">
      <w:pPr>
        <w:tabs>
          <w:tab w:val="left" w:pos="405"/>
        </w:tabs>
        <w:adjustRightInd w:val="0"/>
        <w:snapToGrid w:val="0"/>
        <w:spacing w:line="420" w:lineRule="exact"/>
        <w:ind w:leftChars="194" w:left="407"/>
        <w:jc w:val="center"/>
        <w:rPr>
          <w:rFonts w:ascii="仿宋" w:eastAsia="仿宋" w:hAnsi="仿宋"/>
          <w:b/>
          <w:color w:val="000000"/>
          <w:szCs w:val="21"/>
        </w:rPr>
      </w:pPr>
      <w:r>
        <w:rPr>
          <w:rFonts w:ascii="仿宋" w:eastAsia="仿宋" w:hAnsi="仿宋" w:hint="eastAsia"/>
          <w:b/>
          <w:color w:val="000000"/>
          <w:szCs w:val="21"/>
        </w:rPr>
        <w:t>七、评标、定标</w:t>
      </w:r>
    </w:p>
    <w:p w:rsidR="00805EC7" w:rsidRDefault="00D65961" w:rsidP="00D71651">
      <w:pPr>
        <w:snapToGrid w:val="0"/>
        <w:spacing w:line="420" w:lineRule="exact"/>
        <w:ind w:firstLineChars="100" w:firstLine="210"/>
        <w:rPr>
          <w:rFonts w:ascii="宋体" w:hAnsi="宋体"/>
          <w:sz w:val="24"/>
          <w:szCs w:val="24"/>
        </w:rPr>
      </w:pPr>
      <w:r>
        <w:rPr>
          <w:rFonts w:ascii="仿宋" w:eastAsia="仿宋" w:hAnsi="仿宋"/>
          <w:color w:val="000000"/>
          <w:szCs w:val="21"/>
        </w:rPr>
        <w:t xml:space="preserve">   1</w:t>
      </w:r>
      <w:r>
        <w:rPr>
          <w:rFonts w:ascii="仿宋" w:eastAsia="仿宋" w:hAnsi="仿宋" w:hint="eastAsia"/>
          <w:color w:val="000000"/>
          <w:szCs w:val="21"/>
        </w:rPr>
        <w:t>、评标由招标人依法组建的评标委员会负责，</w:t>
      </w:r>
      <w:r w:rsidR="00805EC7">
        <w:rPr>
          <w:rFonts w:ascii="仿宋" w:eastAsia="仿宋" w:hAnsi="仿宋" w:hint="eastAsia"/>
          <w:color w:val="000000"/>
          <w:szCs w:val="21"/>
        </w:rPr>
        <w:t>按得分高低进行排序，</w:t>
      </w:r>
      <w:r w:rsidR="007E4006" w:rsidRPr="007E4006">
        <w:rPr>
          <w:rFonts w:ascii="仿宋" w:eastAsia="仿宋" w:hAnsi="仿宋" w:hint="eastAsia"/>
          <w:color w:val="000000"/>
          <w:szCs w:val="21"/>
        </w:rPr>
        <w:t>确定有效投标人</w:t>
      </w:r>
      <w:r w:rsidR="00805EC7" w:rsidRPr="007E4006">
        <w:rPr>
          <w:rFonts w:ascii="仿宋" w:eastAsia="仿宋" w:hAnsi="仿宋" w:hint="eastAsia"/>
          <w:color w:val="000000"/>
          <w:szCs w:val="21"/>
        </w:rPr>
        <w:t>数量的前三分之二为</w:t>
      </w:r>
      <w:r w:rsidR="007E4006" w:rsidRPr="007E4006">
        <w:rPr>
          <w:rFonts w:ascii="仿宋" w:eastAsia="仿宋" w:hAnsi="仿宋" w:hint="eastAsia"/>
          <w:color w:val="000000"/>
          <w:szCs w:val="21"/>
        </w:rPr>
        <w:t>入库单位候选人</w:t>
      </w:r>
      <w:r w:rsidR="00805EC7" w:rsidRPr="007E4006">
        <w:rPr>
          <w:rFonts w:ascii="仿宋" w:eastAsia="仿宋" w:hAnsi="仿宋" w:hint="eastAsia"/>
          <w:color w:val="000000"/>
          <w:szCs w:val="21"/>
        </w:rPr>
        <w:t>（数量采用四舍五入法计算</w:t>
      </w:r>
      <w:r w:rsidR="007E4006" w:rsidRPr="007E4006">
        <w:rPr>
          <w:rFonts w:ascii="仿宋" w:eastAsia="仿宋" w:hAnsi="仿宋" w:hint="eastAsia"/>
          <w:color w:val="000000"/>
          <w:szCs w:val="21"/>
        </w:rPr>
        <w:t>）</w:t>
      </w:r>
      <w:r w:rsidR="00805EC7" w:rsidRPr="007E4006">
        <w:rPr>
          <w:rFonts w:ascii="仿宋" w:eastAsia="仿宋" w:hAnsi="仿宋" w:hint="eastAsia"/>
          <w:color w:val="000000"/>
          <w:szCs w:val="21"/>
        </w:rPr>
        <w:t>。库内</w:t>
      </w:r>
      <w:r w:rsidR="007E4006" w:rsidRPr="007E4006">
        <w:rPr>
          <w:rFonts w:ascii="仿宋" w:eastAsia="仿宋" w:hAnsi="仿宋" w:hint="eastAsia"/>
          <w:color w:val="000000"/>
          <w:szCs w:val="21"/>
        </w:rPr>
        <w:t>入库单位为</w:t>
      </w:r>
      <w:r w:rsidR="00805EC7" w:rsidRPr="007E4006">
        <w:rPr>
          <w:rFonts w:ascii="仿宋" w:eastAsia="仿宋" w:hAnsi="仿宋" w:hint="eastAsia"/>
          <w:color w:val="000000"/>
          <w:szCs w:val="21"/>
        </w:rPr>
        <w:t>三家，</w:t>
      </w:r>
      <w:r w:rsidR="007E4006" w:rsidRPr="007E4006">
        <w:rPr>
          <w:rFonts w:ascii="仿宋" w:eastAsia="仿宋" w:hAnsi="仿宋" w:hint="eastAsia"/>
          <w:color w:val="000000"/>
          <w:szCs w:val="21"/>
        </w:rPr>
        <w:t>当前三分之二入库单位候选人数量超过三家时，只取前三名，</w:t>
      </w:r>
      <w:r w:rsidR="00805EC7" w:rsidRPr="007E4006">
        <w:rPr>
          <w:rFonts w:ascii="仿宋" w:eastAsia="仿宋" w:hAnsi="仿宋" w:hint="eastAsia"/>
          <w:color w:val="000000"/>
          <w:szCs w:val="21"/>
        </w:rPr>
        <w:t>不足三家时再另行招标，直到库内单位为三家。</w:t>
      </w:r>
    </w:p>
    <w:p w:rsidR="003A4094" w:rsidRDefault="00D65961" w:rsidP="00D71651">
      <w:pPr>
        <w:tabs>
          <w:tab w:val="left" w:pos="405"/>
        </w:tabs>
        <w:adjustRightInd w:val="0"/>
        <w:snapToGrid w:val="0"/>
        <w:spacing w:line="420" w:lineRule="exact"/>
        <w:rPr>
          <w:rFonts w:ascii="仿宋" w:eastAsia="仿宋" w:hAnsi="仿宋"/>
          <w:color w:val="000000"/>
          <w:szCs w:val="21"/>
        </w:rPr>
      </w:pPr>
      <w:r>
        <w:rPr>
          <w:rFonts w:ascii="仿宋" w:eastAsia="仿宋" w:hAnsi="仿宋" w:hint="eastAsia"/>
          <w:color w:val="000000"/>
          <w:szCs w:val="21"/>
        </w:rPr>
        <w:t>定标由招标人根据评标委员会提出的评标报告和推荐的中标候选人确定拟中标人，经公示无疑义后确定中标人。</w:t>
      </w:r>
    </w:p>
    <w:p w:rsidR="003A4094" w:rsidRDefault="00D65961" w:rsidP="00D71651">
      <w:pPr>
        <w:pStyle w:val="PlainText1"/>
        <w:spacing w:line="420" w:lineRule="exact"/>
        <w:ind w:firstLineChars="200" w:firstLine="420"/>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、公开开标后，直到宣布授予中标单位合同为止，凡属于审查、澄清、评价和比较投标的有关资料，和有关授予合同的信息，都不应向投标人或与该过程无关的其他人泄露。</w:t>
      </w:r>
    </w:p>
    <w:p w:rsidR="003A4094" w:rsidRDefault="00D65961" w:rsidP="00D71651">
      <w:pPr>
        <w:pStyle w:val="PlainText1"/>
        <w:spacing w:line="420" w:lineRule="exact"/>
        <w:ind w:firstLineChars="182" w:firstLine="382"/>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、在投标文件的审查、澄清、评价和比较以及授予合同的过程中，投标人对招标人和评标委员会其他成员施加影响的任何行为，都将导致取消投标资格。</w:t>
      </w:r>
    </w:p>
    <w:p w:rsidR="003A4094" w:rsidRDefault="00D65961" w:rsidP="00D71651">
      <w:pPr>
        <w:tabs>
          <w:tab w:val="left" w:pos="405"/>
        </w:tabs>
        <w:adjustRightInd w:val="0"/>
        <w:snapToGrid w:val="0"/>
        <w:spacing w:line="420" w:lineRule="exact"/>
        <w:rPr>
          <w:rFonts w:ascii="仿宋" w:eastAsia="仿宋" w:hAnsi="仿宋"/>
          <w:b/>
          <w:bCs/>
          <w:color w:val="000000"/>
          <w:szCs w:val="21"/>
        </w:rPr>
      </w:pPr>
      <w:r>
        <w:rPr>
          <w:rFonts w:ascii="仿宋" w:eastAsia="仿宋" w:hAnsi="仿宋"/>
          <w:b/>
          <w:color w:val="000000"/>
          <w:szCs w:val="21"/>
        </w:rPr>
        <w:t>(</w:t>
      </w:r>
      <w:r>
        <w:rPr>
          <w:rFonts w:ascii="仿宋" w:eastAsia="仿宋" w:hAnsi="仿宋" w:hint="eastAsia"/>
          <w:b/>
          <w:color w:val="000000"/>
          <w:szCs w:val="21"/>
        </w:rPr>
        <w:t>二十三</w:t>
      </w:r>
      <w:r>
        <w:rPr>
          <w:rFonts w:ascii="仿宋" w:eastAsia="仿宋" w:hAnsi="仿宋"/>
          <w:b/>
          <w:color w:val="000000"/>
          <w:szCs w:val="21"/>
        </w:rPr>
        <w:t>)</w:t>
      </w:r>
      <w:r>
        <w:rPr>
          <w:rFonts w:ascii="仿宋" w:eastAsia="仿宋" w:hAnsi="仿宋" w:hint="eastAsia"/>
          <w:b/>
          <w:bCs/>
          <w:color w:val="000000"/>
          <w:szCs w:val="21"/>
        </w:rPr>
        <w:t>本工程的评标办法：</w:t>
      </w:r>
    </w:p>
    <w:p w:rsidR="003A4094" w:rsidRDefault="00D65961" w:rsidP="00D71651">
      <w:pPr>
        <w:tabs>
          <w:tab w:val="left" w:pos="405"/>
        </w:tabs>
        <w:adjustRightInd w:val="0"/>
        <w:snapToGrid w:val="0"/>
        <w:spacing w:line="420" w:lineRule="exact"/>
        <w:ind w:leftChars="61" w:left="128" w:firstLineChars="300" w:firstLine="63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、本工程采用综合评估法，对投标人报价、业绩、荣誉、项目经理答辩、对承担校内维修改造及时性和有效性的具体方案进行打分</w:t>
      </w:r>
      <w:r w:rsidR="00805EC7">
        <w:rPr>
          <w:rFonts w:ascii="仿宋" w:eastAsia="仿宋" w:hAnsi="仿宋" w:hint="eastAsia"/>
          <w:color w:val="000000"/>
          <w:szCs w:val="21"/>
        </w:rPr>
        <w:t>。</w:t>
      </w:r>
      <w:r w:rsidR="00805EC7">
        <w:rPr>
          <w:rFonts w:ascii="仿宋" w:eastAsia="仿宋" w:hAnsi="仿宋"/>
          <w:color w:val="000000"/>
          <w:szCs w:val="21"/>
        </w:rPr>
        <w:t xml:space="preserve"> </w:t>
      </w:r>
    </w:p>
    <w:p w:rsidR="003A4094" w:rsidRDefault="00D65961" w:rsidP="00D71651">
      <w:pPr>
        <w:tabs>
          <w:tab w:val="left" w:pos="405"/>
        </w:tabs>
        <w:adjustRightInd w:val="0"/>
        <w:snapToGrid w:val="0"/>
        <w:spacing w:line="420" w:lineRule="exact"/>
        <w:rPr>
          <w:rFonts w:ascii="仿宋" w:eastAsia="仿宋" w:hAnsi="仿宋"/>
          <w:b/>
          <w:color w:val="000000"/>
          <w:szCs w:val="21"/>
        </w:rPr>
      </w:pPr>
      <w:r>
        <w:rPr>
          <w:rFonts w:ascii="仿宋" w:eastAsia="仿宋" w:hAnsi="仿宋"/>
          <w:b/>
          <w:bCs/>
          <w:color w:val="000000"/>
          <w:szCs w:val="21"/>
        </w:rPr>
        <w:t xml:space="preserve">       2</w:t>
      </w:r>
      <w:r>
        <w:rPr>
          <w:rFonts w:ascii="仿宋" w:eastAsia="仿宋" w:hAnsi="仿宋" w:hint="eastAsia"/>
          <w:b/>
          <w:bCs/>
          <w:color w:val="000000"/>
          <w:szCs w:val="21"/>
        </w:rPr>
        <w:t>、评标委员会的组建</w:t>
      </w:r>
      <w:r>
        <w:rPr>
          <w:rFonts w:ascii="仿宋" w:eastAsia="仿宋" w:hAnsi="仿宋" w:hint="eastAsia"/>
          <w:color w:val="000000"/>
          <w:szCs w:val="21"/>
        </w:rPr>
        <w:t>：评标委员会成员由</w:t>
      </w:r>
      <w:r>
        <w:rPr>
          <w:rFonts w:ascii="仿宋" w:eastAsia="仿宋" w:hAnsi="仿宋"/>
          <w:color w:val="000000"/>
          <w:szCs w:val="21"/>
        </w:rPr>
        <w:t>5-7</w:t>
      </w:r>
      <w:r>
        <w:rPr>
          <w:rFonts w:ascii="仿宋" w:eastAsia="仿宋" w:hAnsi="仿宋" w:hint="eastAsia"/>
          <w:color w:val="000000"/>
          <w:szCs w:val="21"/>
        </w:rPr>
        <w:t>人组成</w:t>
      </w:r>
    </w:p>
    <w:p w:rsidR="003A4094" w:rsidRDefault="00D65961" w:rsidP="00D71651">
      <w:pPr>
        <w:tabs>
          <w:tab w:val="left" w:pos="0"/>
          <w:tab w:val="left" w:pos="405"/>
        </w:tabs>
        <w:spacing w:line="420" w:lineRule="exact"/>
        <w:ind w:rightChars="-29" w:right="-61" w:firstLineChars="346" w:firstLine="727"/>
        <w:rPr>
          <w:rFonts w:ascii="仿宋" w:eastAsia="仿宋" w:hAnsi="仿宋"/>
          <w:b/>
          <w:color w:val="000000"/>
          <w:szCs w:val="21"/>
        </w:rPr>
      </w:pPr>
      <w:r>
        <w:rPr>
          <w:rFonts w:ascii="仿宋" w:eastAsia="仿宋" w:hAnsi="仿宋"/>
          <w:b/>
          <w:color w:val="000000"/>
          <w:szCs w:val="21"/>
        </w:rPr>
        <w:t>3</w:t>
      </w:r>
      <w:r>
        <w:rPr>
          <w:rFonts w:ascii="仿宋" w:eastAsia="仿宋" w:hAnsi="仿宋" w:hint="eastAsia"/>
          <w:b/>
          <w:color w:val="000000"/>
          <w:szCs w:val="21"/>
        </w:rPr>
        <w:t>、评标前准备工作：</w:t>
      </w:r>
    </w:p>
    <w:p w:rsidR="003A4094" w:rsidRDefault="00D65961" w:rsidP="00D71651">
      <w:pPr>
        <w:tabs>
          <w:tab w:val="left" w:pos="0"/>
          <w:tab w:val="left" w:pos="405"/>
        </w:tabs>
        <w:spacing w:line="420" w:lineRule="exact"/>
        <w:ind w:rightChars="-29" w:right="-61" w:firstLineChars="350" w:firstLine="735"/>
        <w:rPr>
          <w:rFonts w:ascii="仿宋" w:eastAsia="仿宋" w:hAnsi="仿宋"/>
          <w:color w:val="000000"/>
          <w:szCs w:val="21"/>
        </w:rPr>
      </w:pPr>
      <w:r>
        <w:rPr>
          <w:rFonts w:ascii="仿宋" w:eastAsia="仿宋" w:hAnsi="仿宋" w:hint="eastAsia"/>
          <w:color w:val="000000"/>
          <w:szCs w:val="21"/>
        </w:rPr>
        <w:t>资料准备：本工程招标文件及其补充通知，相关评标用表及其他评标资料。资料应做到评标专家人手一份，招标人应保证评标资料的完备性、真实性。</w:t>
      </w:r>
    </w:p>
    <w:p w:rsidR="003A4094" w:rsidRDefault="00D65961" w:rsidP="00D71651">
      <w:pPr>
        <w:tabs>
          <w:tab w:val="left" w:pos="0"/>
          <w:tab w:val="left" w:pos="405"/>
        </w:tabs>
        <w:spacing w:line="420" w:lineRule="exact"/>
        <w:ind w:rightChars="-29" w:right="-61" w:firstLineChars="346" w:firstLine="727"/>
        <w:rPr>
          <w:rFonts w:ascii="仿宋" w:eastAsia="仿宋" w:hAnsi="仿宋"/>
          <w:b/>
          <w:color w:val="000000"/>
          <w:szCs w:val="21"/>
        </w:rPr>
      </w:pPr>
      <w:r>
        <w:rPr>
          <w:rFonts w:ascii="仿宋" w:eastAsia="仿宋" w:hAnsi="仿宋"/>
          <w:b/>
          <w:color w:val="000000"/>
          <w:szCs w:val="21"/>
        </w:rPr>
        <w:t>4</w:t>
      </w:r>
      <w:r>
        <w:rPr>
          <w:rFonts w:ascii="仿宋" w:eastAsia="仿宋" w:hAnsi="仿宋" w:hint="eastAsia"/>
          <w:b/>
          <w:color w:val="000000"/>
          <w:szCs w:val="21"/>
        </w:rPr>
        <w:t>、初步评审（符合性评审）：</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1</w:t>
      </w:r>
      <w:r>
        <w:rPr>
          <w:rFonts w:ascii="仿宋" w:eastAsia="仿宋" w:hAnsi="仿宋" w:hint="eastAsia"/>
          <w:color w:val="000000"/>
          <w:szCs w:val="21"/>
        </w:rPr>
        <w:t>）听取招标人对招标工程项目的基本情况及前期开标情况的介绍，认真阅读、研究招标文件，获取评标所需要的重要信息和数据，了解和熟悉评标的要求，核对并确认评标中需要使用的表格内容。</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2</w:t>
      </w:r>
      <w:r>
        <w:rPr>
          <w:rFonts w:ascii="仿宋" w:eastAsia="仿宋" w:hAnsi="仿宋" w:hint="eastAsia"/>
          <w:color w:val="000000"/>
          <w:szCs w:val="21"/>
        </w:rPr>
        <w:t>）根据招标文件的规定，在阅读投标文件的基础上，认真核对评标工作用表；</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3</w:t>
      </w:r>
      <w:r>
        <w:rPr>
          <w:rFonts w:ascii="仿宋" w:eastAsia="仿宋" w:hAnsi="仿宋" w:hint="eastAsia"/>
          <w:color w:val="000000"/>
          <w:szCs w:val="21"/>
        </w:rPr>
        <w:t>）分析投标人对澄清、说明或者补正要求所作的书面说明；</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4</w:t>
      </w:r>
      <w:r>
        <w:rPr>
          <w:rFonts w:ascii="仿宋" w:eastAsia="仿宋" w:hAnsi="仿宋" w:hint="eastAsia"/>
          <w:color w:val="000000"/>
          <w:szCs w:val="21"/>
        </w:rPr>
        <w:t>）评标委员会要求存在过低的投标价格的投标人对其投标报价进行澄清，评标委员会分析其作出的书面说明和相关证明材料，确定过低的投标价格是否能够成立；</w:t>
      </w:r>
    </w:p>
    <w:p w:rsidR="003A4094" w:rsidRDefault="00D65961" w:rsidP="00D71651">
      <w:pPr>
        <w:spacing w:line="42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5</w:t>
      </w:r>
      <w:r>
        <w:rPr>
          <w:rFonts w:ascii="仿宋" w:eastAsia="仿宋" w:hAnsi="仿宋" w:hint="eastAsia"/>
          <w:color w:val="000000"/>
          <w:szCs w:val="21"/>
        </w:rPr>
        <w:t>）评标委员会形成初步评审结论。</w:t>
      </w:r>
    </w:p>
    <w:p w:rsidR="003A4094" w:rsidRDefault="00D65961">
      <w:pPr>
        <w:tabs>
          <w:tab w:val="left" w:pos="0"/>
          <w:tab w:val="left" w:pos="405"/>
        </w:tabs>
        <w:spacing w:line="440" w:lineRule="exact"/>
        <w:ind w:rightChars="-29" w:right="-61" w:firstLineChars="200" w:firstLine="420"/>
        <w:rPr>
          <w:rFonts w:ascii="仿宋" w:eastAsia="仿宋" w:hAnsi="仿宋"/>
          <w:b/>
          <w:bCs/>
          <w:color w:val="000000"/>
          <w:szCs w:val="21"/>
        </w:rPr>
      </w:pPr>
      <w:r>
        <w:rPr>
          <w:rFonts w:ascii="仿宋" w:eastAsia="仿宋" w:hAnsi="仿宋"/>
          <w:b/>
          <w:bCs/>
          <w:color w:val="000000"/>
          <w:szCs w:val="21"/>
        </w:rPr>
        <w:t>5</w:t>
      </w:r>
      <w:r>
        <w:rPr>
          <w:rFonts w:ascii="仿宋" w:eastAsia="仿宋" w:hAnsi="仿宋" w:hint="eastAsia"/>
          <w:b/>
          <w:bCs/>
          <w:color w:val="000000"/>
          <w:szCs w:val="21"/>
        </w:rPr>
        <w:t>、详细评审：</w:t>
      </w:r>
    </w:p>
    <w:p w:rsidR="003A4094" w:rsidRDefault="00D65961">
      <w:pPr>
        <w:tabs>
          <w:tab w:val="left" w:pos="700"/>
        </w:tabs>
        <w:snapToGrid w:val="0"/>
        <w:spacing w:line="440" w:lineRule="exact"/>
        <w:ind w:firstLineChars="200" w:firstLine="420"/>
        <w:rPr>
          <w:rFonts w:ascii="仿宋" w:eastAsia="仿宋" w:hAnsi="仿宋"/>
          <w:color w:val="000000"/>
          <w:szCs w:val="21"/>
        </w:rPr>
      </w:pPr>
      <w:r>
        <w:rPr>
          <w:rFonts w:ascii="仿宋" w:eastAsia="仿宋" w:hAnsi="仿宋" w:hint="eastAsia"/>
          <w:color w:val="000000"/>
          <w:szCs w:val="21"/>
        </w:rPr>
        <w:lastRenderedPageBreak/>
        <w:t>（</w:t>
      </w:r>
      <w:r>
        <w:rPr>
          <w:rFonts w:ascii="仿宋" w:eastAsia="仿宋" w:hAnsi="仿宋"/>
          <w:color w:val="000000"/>
          <w:szCs w:val="21"/>
        </w:rPr>
        <w:t>1</w:t>
      </w:r>
      <w:r>
        <w:rPr>
          <w:rFonts w:ascii="仿宋" w:eastAsia="仿宋" w:hAnsi="仿宋" w:hint="eastAsia"/>
          <w:color w:val="000000"/>
          <w:szCs w:val="21"/>
        </w:rPr>
        <w:t>）有效投标报价的确定：通过初步评审后，按本招标文件规定的方法确定有效投标人的投标报价即为有效投标报价。</w:t>
      </w:r>
    </w:p>
    <w:p w:rsidR="003A4094" w:rsidRDefault="00D65961">
      <w:pPr>
        <w:tabs>
          <w:tab w:val="left" w:pos="700"/>
        </w:tabs>
        <w:snapToGrid w:val="0"/>
        <w:spacing w:line="440" w:lineRule="exact"/>
        <w:ind w:firstLineChars="200" w:firstLine="420"/>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2</w:t>
      </w:r>
      <w:r>
        <w:rPr>
          <w:rFonts w:ascii="仿宋" w:eastAsia="仿宋" w:hAnsi="仿宋" w:hint="eastAsia"/>
          <w:color w:val="000000"/>
          <w:szCs w:val="21"/>
        </w:rPr>
        <w:t>）评标委员会认定各投标人是否以低于成本（投标人自身的个别成本）报价竞标及存在不正当竞争行为之后，严格地对报价进行复核。认为有涉嫌哄抬标价或串通投标等违法违纪现象的，可暂停评标，并提请招标人依法进行查处。</w:t>
      </w:r>
    </w:p>
    <w:p w:rsidR="003A4094" w:rsidRDefault="00D65961">
      <w:pPr>
        <w:tabs>
          <w:tab w:val="left" w:pos="0"/>
          <w:tab w:val="left" w:pos="405"/>
        </w:tabs>
        <w:spacing w:line="440" w:lineRule="exact"/>
        <w:ind w:rightChars="-29" w:right="-61" w:firstLineChars="197" w:firstLine="414"/>
        <w:rPr>
          <w:rFonts w:ascii="仿宋" w:eastAsia="仿宋" w:hAnsi="仿宋"/>
          <w:b/>
          <w:color w:val="000000"/>
          <w:szCs w:val="21"/>
        </w:rPr>
      </w:pPr>
      <w:r>
        <w:rPr>
          <w:rFonts w:ascii="仿宋" w:eastAsia="仿宋" w:hAnsi="仿宋"/>
          <w:b/>
          <w:color w:val="000000"/>
          <w:szCs w:val="21"/>
        </w:rPr>
        <w:t>6</w:t>
      </w:r>
      <w:r>
        <w:rPr>
          <w:rFonts w:ascii="仿宋" w:eastAsia="仿宋" w:hAnsi="仿宋" w:hint="eastAsia"/>
          <w:b/>
          <w:color w:val="000000"/>
          <w:szCs w:val="21"/>
        </w:rPr>
        <w:t>、评标报告：</w:t>
      </w:r>
    </w:p>
    <w:p w:rsidR="003A4094" w:rsidRDefault="00D65961">
      <w:pPr>
        <w:tabs>
          <w:tab w:val="left" w:pos="700"/>
        </w:tabs>
        <w:snapToGrid w:val="0"/>
        <w:spacing w:line="440" w:lineRule="exact"/>
        <w:ind w:firstLineChars="200" w:firstLine="420"/>
        <w:rPr>
          <w:rFonts w:ascii="仿宋" w:eastAsia="仿宋" w:hAnsi="仿宋"/>
          <w:color w:val="000000"/>
          <w:szCs w:val="21"/>
        </w:rPr>
      </w:pPr>
      <w:r>
        <w:rPr>
          <w:rFonts w:ascii="仿宋" w:eastAsia="仿宋" w:hAnsi="仿宋" w:hint="eastAsia"/>
          <w:color w:val="000000"/>
          <w:szCs w:val="21"/>
        </w:rPr>
        <w:t>评标委员会完成评标后，应当拟定一份书面评标报告提交招标人，评标报告由评标委员会全体成员签字。对评标结论持有异议的评标委员会成员可以以书面方式阐述其不同意见和理由。评标委员会成员拒绝在评标报告上签字且不陈述其不同意见和理由的，视为同意评标结论。评标委员会应当对此做出书面说明并记录在案。</w:t>
      </w:r>
    </w:p>
    <w:p w:rsidR="003A4094" w:rsidRDefault="00D65961">
      <w:pPr>
        <w:tabs>
          <w:tab w:val="left" w:pos="0"/>
          <w:tab w:val="left" w:pos="405"/>
        </w:tabs>
        <w:spacing w:line="440" w:lineRule="exact"/>
        <w:ind w:rightChars="-29" w:right="-61" w:firstLineChars="197" w:firstLine="414"/>
        <w:rPr>
          <w:rFonts w:ascii="仿宋" w:eastAsia="仿宋" w:hAnsi="仿宋"/>
          <w:b/>
          <w:color w:val="000000"/>
          <w:szCs w:val="21"/>
        </w:rPr>
      </w:pPr>
      <w:r>
        <w:rPr>
          <w:rFonts w:ascii="仿宋" w:eastAsia="仿宋" w:hAnsi="仿宋"/>
          <w:b/>
          <w:color w:val="000000"/>
          <w:szCs w:val="21"/>
        </w:rPr>
        <w:t>7</w:t>
      </w:r>
      <w:r>
        <w:rPr>
          <w:rFonts w:ascii="仿宋" w:eastAsia="仿宋" w:hAnsi="仿宋" w:hint="eastAsia"/>
          <w:b/>
          <w:color w:val="000000"/>
          <w:szCs w:val="21"/>
        </w:rPr>
        <w:t>、评分设置及评分办法</w:t>
      </w:r>
    </w:p>
    <w:p w:rsidR="003A4094" w:rsidRDefault="00D65961">
      <w:pPr>
        <w:tabs>
          <w:tab w:val="left" w:pos="0"/>
          <w:tab w:val="left" w:pos="405"/>
        </w:tabs>
        <w:spacing w:line="440" w:lineRule="exact"/>
        <w:ind w:rightChars="-29" w:right="-61" w:firstLineChars="197" w:firstLine="414"/>
        <w:rPr>
          <w:rFonts w:ascii="仿宋" w:eastAsia="仿宋" w:hAnsi="仿宋"/>
          <w:b/>
          <w:color w:val="000000"/>
          <w:szCs w:val="21"/>
        </w:rPr>
      </w:pPr>
      <w:r>
        <w:rPr>
          <w:rFonts w:ascii="仿宋" w:eastAsia="仿宋" w:hAnsi="仿宋" w:hint="eastAsia"/>
          <w:b/>
          <w:color w:val="000000"/>
          <w:szCs w:val="21"/>
        </w:rPr>
        <w:t>本次项目招标分数设置满分</w:t>
      </w:r>
      <w:r>
        <w:rPr>
          <w:rFonts w:ascii="仿宋" w:eastAsia="仿宋" w:hAnsi="仿宋"/>
          <w:b/>
          <w:color w:val="000000"/>
          <w:szCs w:val="21"/>
        </w:rPr>
        <w:t>100</w:t>
      </w:r>
      <w:r>
        <w:rPr>
          <w:rFonts w:ascii="仿宋" w:eastAsia="仿宋" w:hAnsi="仿宋" w:hint="eastAsia"/>
          <w:b/>
          <w:color w:val="000000"/>
          <w:szCs w:val="21"/>
        </w:rPr>
        <w:t>分。具体评分办法如下</w:t>
      </w:r>
    </w:p>
    <w:p w:rsidR="003A4094" w:rsidRPr="00F211C5" w:rsidRDefault="00D65961" w:rsidP="00915B5D">
      <w:pPr>
        <w:tabs>
          <w:tab w:val="left" w:pos="700"/>
        </w:tabs>
        <w:snapToGrid w:val="0"/>
        <w:spacing w:line="440" w:lineRule="exact"/>
        <w:ind w:leftChars="200" w:left="420" w:firstLineChars="250" w:firstLine="485"/>
        <w:rPr>
          <w:rFonts w:ascii="仿宋" w:eastAsia="仿宋" w:hAnsi="仿宋"/>
          <w:color w:val="FF0000"/>
          <w:spacing w:val="-8"/>
          <w:szCs w:val="21"/>
        </w:rPr>
      </w:pPr>
      <w:r w:rsidRPr="00F211C5">
        <w:rPr>
          <w:rFonts w:ascii="仿宋" w:eastAsia="仿宋" w:hAnsi="仿宋"/>
          <w:color w:val="FF0000"/>
          <w:spacing w:val="-8"/>
          <w:szCs w:val="21"/>
        </w:rPr>
        <w:t>1</w:t>
      </w:r>
      <w:r w:rsidRPr="00F211C5">
        <w:rPr>
          <w:rFonts w:ascii="仿宋" w:eastAsia="仿宋" w:hAnsi="仿宋" w:hint="eastAsia"/>
          <w:color w:val="FF0000"/>
          <w:spacing w:val="-8"/>
          <w:szCs w:val="21"/>
        </w:rPr>
        <w:t>、报价</w:t>
      </w:r>
      <w:r w:rsidRPr="00F211C5">
        <w:rPr>
          <w:rFonts w:ascii="仿宋" w:eastAsia="仿宋" w:hAnsi="仿宋"/>
          <w:color w:val="FF0000"/>
          <w:spacing w:val="-8"/>
          <w:szCs w:val="21"/>
        </w:rPr>
        <w:t>70</w:t>
      </w:r>
      <w:r w:rsidRPr="00F211C5">
        <w:rPr>
          <w:rFonts w:ascii="仿宋" w:eastAsia="仿宋" w:hAnsi="仿宋" w:hint="eastAsia"/>
          <w:color w:val="FF0000"/>
          <w:spacing w:val="-8"/>
          <w:szCs w:val="21"/>
        </w:rPr>
        <w:t>分，计算公式为：投标人价格得分</w:t>
      </w:r>
      <w:r w:rsidRPr="00F211C5">
        <w:rPr>
          <w:rFonts w:ascii="仿宋" w:eastAsia="仿宋" w:hAnsi="仿宋"/>
          <w:color w:val="FF0000"/>
          <w:spacing w:val="-8"/>
          <w:szCs w:val="21"/>
        </w:rPr>
        <w:t>= (</w:t>
      </w:r>
      <w:r w:rsidRPr="00F211C5">
        <w:rPr>
          <w:rFonts w:ascii="仿宋" w:eastAsia="仿宋" w:hAnsi="仿宋" w:hint="eastAsia"/>
          <w:color w:val="FF0000"/>
          <w:spacing w:val="-8"/>
          <w:szCs w:val="21"/>
        </w:rPr>
        <w:t>该投标报价</w:t>
      </w:r>
      <w:r w:rsidR="00933F82" w:rsidRPr="00F211C5">
        <w:rPr>
          <w:rFonts w:ascii="仿宋" w:eastAsia="仿宋" w:hAnsi="仿宋" w:hint="eastAsia"/>
          <w:color w:val="FF0000"/>
          <w:spacing w:val="-8"/>
          <w:szCs w:val="21"/>
        </w:rPr>
        <w:t>的下浮率</w:t>
      </w:r>
      <w:r w:rsidRPr="00F211C5">
        <w:rPr>
          <w:rFonts w:ascii="仿宋" w:eastAsia="仿宋" w:hAnsi="仿宋"/>
          <w:color w:val="FF0000"/>
          <w:spacing w:val="-8"/>
          <w:szCs w:val="21"/>
        </w:rPr>
        <w:t xml:space="preserve"> /</w:t>
      </w:r>
      <w:r w:rsidRPr="00F211C5">
        <w:rPr>
          <w:rFonts w:ascii="仿宋" w:eastAsia="仿宋" w:hAnsi="仿宋" w:hint="eastAsia"/>
          <w:color w:val="FF0000"/>
          <w:spacing w:val="-8"/>
          <w:szCs w:val="21"/>
        </w:rPr>
        <w:t>有效投标报价的最</w:t>
      </w:r>
      <w:r w:rsidR="00933F82" w:rsidRPr="00F211C5">
        <w:rPr>
          <w:rFonts w:ascii="仿宋" w:eastAsia="仿宋" w:hAnsi="仿宋" w:hint="eastAsia"/>
          <w:color w:val="FF0000"/>
          <w:spacing w:val="-8"/>
          <w:szCs w:val="21"/>
        </w:rPr>
        <w:t>高下浮率</w:t>
      </w:r>
      <w:r w:rsidRPr="00F211C5">
        <w:rPr>
          <w:rFonts w:ascii="仿宋" w:eastAsia="仿宋" w:hAnsi="仿宋"/>
          <w:color w:val="FF0000"/>
          <w:spacing w:val="-8"/>
          <w:szCs w:val="21"/>
        </w:rPr>
        <w:t>)</w:t>
      </w:r>
      <w:r w:rsidRPr="00F211C5">
        <w:rPr>
          <w:rFonts w:ascii="仿宋" w:eastAsia="仿宋" w:hAnsi="仿宋" w:hint="eastAsia"/>
          <w:color w:val="FF0000"/>
          <w:spacing w:val="-8"/>
          <w:szCs w:val="21"/>
        </w:rPr>
        <w:t>×</w:t>
      </w:r>
      <w:r w:rsidRPr="00F211C5">
        <w:rPr>
          <w:rFonts w:ascii="仿宋" w:eastAsia="仿宋" w:hAnsi="仿宋"/>
          <w:color w:val="FF0000"/>
          <w:spacing w:val="-8"/>
          <w:szCs w:val="21"/>
        </w:rPr>
        <w:t>70</w:t>
      </w:r>
    </w:p>
    <w:p w:rsidR="003A4094" w:rsidRDefault="00D65961">
      <w:pPr>
        <w:tabs>
          <w:tab w:val="left" w:pos="700"/>
        </w:tabs>
        <w:snapToGrid w:val="0"/>
        <w:spacing w:line="440" w:lineRule="exact"/>
        <w:ind w:leftChars="200" w:left="420" w:firstLineChars="250" w:firstLine="525"/>
        <w:rPr>
          <w:rFonts w:ascii="仿宋" w:eastAsia="仿宋" w:hAnsi="仿宋"/>
          <w:color w:val="000000"/>
          <w:szCs w:val="21"/>
        </w:rPr>
      </w:pPr>
      <w:r>
        <w:rPr>
          <w:rFonts w:ascii="仿宋" w:eastAsia="仿宋" w:hAnsi="仿宋"/>
          <w:color w:val="000000"/>
          <w:szCs w:val="21"/>
        </w:rPr>
        <w:t>2</w:t>
      </w:r>
      <w:r>
        <w:rPr>
          <w:rFonts w:ascii="仿宋" w:eastAsia="仿宋" w:hAnsi="仿宋" w:hint="eastAsia"/>
          <w:color w:val="000000"/>
          <w:szCs w:val="21"/>
        </w:rPr>
        <w:t>、业绩</w:t>
      </w:r>
      <w:r>
        <w:rPr>
          <w:rFonts w:ascii="仿宋" w:eastAsia="仿宋" w:hAnsi="仿宋"/>
          <w:color w:val="000000"/>
          <w:szCs w:val="21"/>
        </w:rPr>
        <w:t>3</w:t>
      </w:r>
      <w:r>
        <w:rPr>
          <w:rFonts w:ascii="仿宋" w:eastAsia="仿宋" w:hAnsi="仿宋" w:hint="eastAsia"/>
          <w:color w:val="000000"/>
          <w:szCs w:val="21"/>
        </w:rPr>
        <w:t>分：</w:t>
      </w:r>
      <w:r>
        <w:rPr>
          <w:rFonts w:ascii="仿宋" w:eastAsia="仿宋" w:hAnsi="仿宋"/>
          <w:color w:val="000000"/>
          <w:szCs w:val="21"/>
        </w:rPr>
        <w:t>2013</w:t>
      </w:r>
      <w:r>
        <w:rPr>
          <w:rFonts w:ascii="仿宋" w:eastAsia="仿宋" w:hAnsi="仿宋" w:hint="eastAsia"/>
          <w:color w:val="000000"/>
          <w:szCs w:val="21"/>
        </w:rPr>
        <w:t>年</w:t>
      </w:r>
      <w:r>
        <w:rPr>
          <w:rFonts w:ascii="仿宋" w:eastAsia="仿宋" w:hAnsi="仿宋"/>
          <w:color w:val="000000"/>
          <w:szCs w:val="21"/>
        </w:rPr>
        <w:t>1</w:t>
      </w:r>
      <w:r>
        <w:rPr>
          <w:rFonts w:ascii="仿宋" w:eastAsia="仿宋" w:hAnsi="仿宋" w:hint="eastAsia"/>
          <w:color w:val="000000"/>
          <w:szCs w:val="21"/>
        </w:rPr>
        <w:t>月</w:t>
      </w:r>
      <w:r>
        <w:rPr>
          <w:rFonts w:ascii="仿宋" w:eastAsia="仿宋" w:hAnsi="仿宋"/>
          <w:color w:val="000000"/>
          <w:szCs w:val="21"/>
        </w:rPr>
        <w:t>1</w:t>
      </w:r>
      <w:r>
        <w:rPr>
          <w:rFonts w:ascii="仿宋" w:eastAsia="仿宋" w:hAnsi="仿宋" w:hint="eastAsia"/>
          <w:color w:val="000000"/>
          <w:szCs w:val="21"/>
        </w:rPr>
        <w:t>日以来，每有一项业绩得</w:t>
      </w:r>
      <w:r>
        <w:rPr>
          <w:rFonts w:ascii="仿宋" w:eastAsia="仿宋" w:hAnsi="仿宋"/>
          <w:color w:val="000000"/>
          <w:szCs w:val="21"/>
        </w:rPr>
        <w:t>0.5</w:t>
      </w:r>
      <w:r>
        <w:rPr>
          <w:rFonts w:ascii="仿宋" w:eastAsia="仿宋" w:hAnsi="仿宋" w:hint="eastAsia"/>
          <w:color w:val="000000"/>
          <w:szCs w:val="21"/>
        </w:rPr>
        <w:t>分，以在徐州市建设局信用信息库中入库业绩为准；</w:t>
      </w:r>
    </w:p>
    <w:p w:rsidR="003A4094" w:rsidRDefault="00D65961">
      <w:pPr>
        <w:tabs>
          <w:tab w:val="left" w:pos="700"/>
        </w:tabs>
        <w:snapToGrid w:val="0"/>
        <w:spacing w:line="440" w:lineRule="exact"/>
        <w:ind w:leftChars="200" w:left="420" w:firstLineChars="250" w:firstLine="525"/>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、荣誉</w:t>
      </w:r>
      <w:r>
        <w:rPr>
          <w:rFonts w:ascii="仿宋" w:eastAsia="仿宋" w:hAnsi="仿宋"/>
          <w:color w:val="000000"/>
          <w:szCs w:val="21"/>
        </w:rPr>
        <w:t>3</w:t>
      </w:r>
      <w:r>
        <w:rPr>
          <w:rFonts w:ascii="仿宋" w:eastAsia="仿宋" w:hAnsi="仿宋" w:hint="eastAsia"/>
          <w:color w:val="000000"/>
          <w:szCs w:val="21"/>
        </w:rPr>
        <w:t>分：</w:t>
      </w:r>
      <w:r>
        <w:rPr>
          <w:rFonts w:ascii="仿宋" w:eastAsia="仿宋" w:hAnsi="仿宋"/>
          <w:color w:val="000000"/>
          <w:szCs w:val="21"/>
        </w:rPr>
        <w:t>2013</w:t>
      </w:r>
      <w:r>
        <w:rPr>
          <w:rFonts w:ascii="仿宋" w:eastAsia="仿宋" w:hAnsi="仿宋" w:hint="eastAsia"/>
          <w:color w:val="000000"/>
          <w:szCs w:val="21"/>
        </w:rPr>
        <w:t>年</w:t>
      </w:r>
      <w:r>
        <w:rPr>
          <w:rFonts w:ascii="仿宋" w:eastAsia="仿宋" w:hAnsi="仿宋"/>
          <w:color w:val="000000"/>
          <w:szCs w:val="21"/>
        </w:rPr>
        <w:t>1</w:t>
      </w:r>
      <w:r>
        <w:rPr>
          <w:rFonts w:ascii="仿宋" w:eastAsia="仿宋" w:hAnsi="仿宋" w:hint="eastAsia"/>
          <w:color w:val="000000"/>
          <w:szCs w:val="21"/>
        </w:rPr>
        <w:t>月</w:t>
      </w:r>
      <w:r>
        <w:rPr>
          <w:rFonts w:ascii="仿宋" w:eastAsia="仿宋" w:hAnsi="仿宋"/>
          <w:color w:val="000000"/>
          <w:szCs w:val="21"/>
        </w:rPr>
        <w:t>1</w:t>
      </w:r>
      <w:r>
        <w:rPr>
          <w:rFonts w:ascii="仿宋" w:eastAsia="仿宋" w:hAnsi="仿宋" w:hint="eastAsia"/>
          <w:color w:val="000000"/>
          <w:szCs w:val="21"/>
        </w:rPr>
        <w:t>日以来，每有一项荣誉得</w:t>
      </w:r>
      <w:r>
        <w:rPr>
          <w:rFonts w:ascii="仿宋" w:eastAsia="仿宋" w:hAnsi="仿宋"/>
          <w:color w:val="000000"/>
          <w:szCs w:val="21"/>
        </w:rPr>
        <w:t>0.5</w:t>
      </w:r>
      <w:r>
        <w:rPr>
          <w:rFonts w:ascii="仿宋" w:eastAsia="仿宋" w:hAnsi="仿宋" w:hint="eastAsia"/>
          <w:color w:val="000000"/>
          <w:szCs w:val="21"/>
        </w:rPr>
        <w:t>分，以在徐州市建设局信用信息库中入库荣誉为准；</w:t>
      </w:r>
    </w:p>
    <w:p w:rsidR="003A4094" w:rsidRDefault="00D65961">
      <w:pPr>
        <w:tabs>
          <w:tab w:val="left" w:pos="700"/>
        </w:tabs>
        <w:snapToGrid w:val="0"/>
        <w:spacing w:line="440" w:lineRule="exact"/>
        <w:ind w:leftChars="200" w:left="420" w:firstLineChars="250" w:firstLine="525"/>
        <w:rPr>
          <w:rFonts w:ascii="仿宋" w:eastAsia="仿宋" w:hAnsi="仿宋"/>
          <w:color w:val="000000"/>
          <w:szCs w:val="21"/>
        </w:rPr>
      </w:pPr>
      <w:r>
        <w:rPr>
          <w:rFonts w:ascii="仿宋" w:eastAsia="仿宋" w:hAnsi="仿宋"/>
          <w:color w:val="000000"/>
          <w:szCs w:val="21"/>
        </w:rPr>
        <w:t>4</w:t>
      </w:r>
      <w:r>
        <w:rPr>
          <w:rFonts w:ascii="仿宋" w:eastAsia="仿宋" w:hAnsi="仿宋" w:hint="eastAsia"/>
          <w:color w:val="000000"/>
          <w:szCs w:val="21"/>
        </w:rPr>
        <w:t>、答辩</w:t>
      </w:r>
      <w:r>
        <w:rPr>
          <w:rFonts w:ascii="仿宋" w:eastAsia="仿宋" w:hAnsi="仿宋"/>
          <w:color w:val="000000"/>
          <w:szCs w:val="21"/>
        </w:rPr>
        <w:t>4</w:t>
      </w:r>
      <w:r>
        <w:rPr>
          <w:rFonts w:ascii="仿宋" w:eastAsia="仿宋" w:hAnsi="仿宋" w:hint="eastAsia"/>
          <w:color w:val="000000"/>
          <w:szCs w:val="21"/>
        </w:rPr>
        <w:t>分：根据现场答辩情况由评委自主打分。合格</w:t>
      </w:r>
      <w:r>
        <w:rPr>
          <w:rFonts w:ascii="仿宋" w:eastAsia="仿宋" w:hAnsi="仿宋"/>
          <w:color w:val="000000"/>
          <w:szCs w:val="21"/>
        </w:rPr>
        <w:t>1-2</w:t>
      </w:r>
      <w:r>
        <w:rPr>
          <w:rFonts w:ascii="仿宋" w:eastAsia="仿宋" w:hAnsi="仿宋" w:hint="eastAsia"/>
          <w:color w:val="000000"/>
          <w:szCs w:val="21"/>
        </w:rPr>
        <w:t>分，良好</w:t>
      </w:r>
      <w:r>
        <w:rPr>
          <w:rFonts w:ascii="仿宋" w:eastAsia="仿宋" w:hAnsi="仿宋"/>
          <w:color w:val="000000"/>
          <w:szCs w:val="21"/>
        </w:rPr>
        <w:t>2.1-3</w:t>
      </w:r>
      <w:r>
        <w:rPr>
          <w:rFonts w:ascii="仿宋" w:eastAsia="仿宋" w:hAnsi="仿宋" w:hint="eastAsia"/>
          <w:color w:val="000000"/>
          <w:szCs w:val="21"/>
        </w:rPr>
        <w:t>分，优秀</w:t>
      </w:r>
      <w:r>
        <w:rPr>
          <w:rFonts w:ascii="仿宋" w:eastAsia="仿宋" w:hAnsi="仿宋"/>
          <w:color w:val="000000"/>
          <w:szCs w:val="21"/>
        </w:rPr>
        <w:t>3.1-4</w:t>
      </w:r>
      <w:r>
        <w:rPr>
          <w:rFonts w:ascii="仿宋" w:eastAsia="仿宋" w:hAnsi="仿宋" w:hint="eastAsia"/>
          <w:color w:val="000000"/>
          <w:szCs w:val="21"/>
        </w:rPr>
        <w:t>分。</w:t>
      </w:r>
    </w:p>
    <w:p w:rsidR="003A4094" w:rsidRDefault="00D65961">
      <w:pPr>
        <w:pStyle w:val="a4"/>
        <w:ind w:firstLineChars="450" w:firstLine="945"/>
      </w:pPr>
      <w:r>
        <w:rPr>
          <w:rFonts w:ascii="仿宋" w:eastAsia="仿宋" w:hAnsi="仿宋"/>
          <w:color w:val="000000"/>
          <w:szCs w:val="21"/>
        </w:rPr>
        <w:t>5</w:t>
      </w:r>
      <w:r>
        <w:rPr>
          <w:rFonts w:ascii="仿宋" w:eastAsia="仿宋" w:hAnsi="仿宋" w:hint="eastAsia"/>
          <w:color w:val="000000"/>
          <w:szCs w:val="21"/>
        </w:rPr>
        <w:t>、</w:t>
      </w:r>
      <w:r>
        <w:rPr>
          <w:rFonts w:hint="eastAsia"/>
          <w:color w:val="0000FF"/>
        </w:rPr>
        <w:t>投标单位根据高校环境和作息规律，并重点体现以人为本的服务内涵进行方案制作。方案制作要具备可操作性及具有实施性的服务为先的理念。</w:t>
      </w:r>
      <w:r>
        <w:rPr>
          <w:rFonts w:ascii="仿宋" w:eastAsia="仿宋" w:hAnsi="仿宋" w:hint="eastAsia"/>
          <w:color w:val="000000"/>
          <w:szCs w:val="21"/>
        </w:rPr>
        <w:t>（占</w:t>
      </w:r>
      <w:r>
        <w:rPr>
          <w:rFonts w:ascii="仿宋" w:eastAsia="仿宋" w:hAnsi="仿宋"/>
          <w:color w:val="000000"/>
          <w:szCs w:val="21"/>
        </w:rPr>
        <w:t>20</w:t>
      </w:r>
      <w:r>
        <w:rPr>
          <w:rFonts w:ascii="仿宋" w:eastAsia="仿宋" w:hAnsi="仿宋" w:hint="eastAsia"/>
          <w:color w:val="000000"/>
          <w:szCs w:val="21"/>
        </w:rPr>
        <w:t>分）</w:t>
      </w:r>
    </w:p>
    <w:p w:rsidR="003A4094" w:rsidRDefault="00D65961">
      <w:pPr>
        <w:tabs>
          <w:tab w:val="left" w:pos="700"/>
        </w:tabs>
        <w:snapToGrid w:val="0"/>
        <w:spacing w:line="440" w:lineRule="exact"/>
        <w:ind w:leftChars="200" w:left="420" w:firstLineChars="250" w:firstLine="525"/>
        <w:rPr>
          <w:rFonts w:ascii="仿宋" w:eastAsia="仿宋" w:hAnsi="仿宋"/>
          <w:color w:val="000000"/>
          <w:szCs w:val="21"/>
        </w:rPr>
      </w:pPr>
      <w:r>
        <w:rPr>
          <w:rFonts w:ascii="仿宋" w:eastAsia="仿宋" w:hAnsi="仿宋" w:hint="eastAsia"/>
          <w:color w:val="000000"/>
          <w:szCs w:val="21"/>
        </w:rPr>
        <w:t>网上摘抄和校内现实情况完全无联系的得</w:t>
      </w:r>
      <w:r>
        <w:rPr>
          <w:rFonts w:ascii="仿宋" w:eastAsia="仿宋" w:hAnsi="仿宋"/>
          <w:color w:val="000000"/>
          <w:szCs w:val="21"/>
        </w:rPr>
        <w:t>0</w:t>
      </w:r>
      <w:r>
        <w:rPr>
          <w:rFonts w:ascii="仿宋" w:eastAsia="仿宋" w:hAnsi="仿宋" w:hint="eastAsia"/>
          <w:color w:val="000000"/>
          <w:szCs w:val="21"/>
        </w:rPr>
        <w:t>分，方案一般的</w:t>
      </w:r>
      <w:r>
        <w:rPr>
          <w:rFonts w:ascii="仿宋" w:eastAsia="仿宋" w:hAnsi="仿宋"/>
          <w:color w:val="000000"/>
          <w:szCs w:val="21"/>
        </w:rPr>
        <w:t>1-6</w:t>
      </w:r>
      <w:r>
        <w:rPr>
          <w:rFonts w:ascii="仿宋" w:eastAsia="仿宋" w:hAnsi="仿宋" w:hint="eastAsia"/>
          <w:color w:val="000000"/>
          <w:szCs w:val="21"/>
        </w:rPr>
        <w:t>分，方案良好的</w:t>
      </w:r>
      <w:r>
        <w:rPr>
          <w:rFonts w:ascii="仿宋" w:eastAsia="仿宋" w:hAnsi="仿宋"/>
          <w:color w:val="000000"/>
          <w:szCs w:val="21"/>
        </w:rPr>
        <w:t>7-13</w:t>
      </w:r>
      <w:r>
        <w:rPr>
          <w:rFonts w:ascii="仿宋" w:eastAsia="仿宋" w:hAnsi="仿宋" w:hint="eastAsia"/>
          <w:color w:val="000000"/>
          <w:szCs w:val="21"/>
        </w:rPr>
        <w:t>分，方案贴近校内现实并具有较好的可操作性的</w:t>
      </w:r>
      <w:r>
        <w:rPr>
          <w:rFonts w:ascii="仿宋" w:eastAsia="仿宋" w:hAnsi="仿宋"/>
          <w:color w:val="000000"/>
          <w:szCs w:val="21"/>
        </w:rPr>
        <w:t>14-20</w:t>
      </w:r>
      <w:r>
        <w:rPr>
          <w:rFonts w:ascii="仿宋" w:eastAsia="仿宋" w:hAnsi="仿宋" w:hint="eastAsia"/>
          <w:color w:val="000000"/>
          <w:szCs w:val="21"/>
        </w:rPr>
        <w:t>分。</w:t>
      </w:r>
    </w:p>
    <w:p w:rsidR="003A4094" w:rsidRDefault="00D65961">
      <w:pPr>
        <w:tabs>
          <w:tab w:val="left" w:pos="700"/>
        </w:tabs>
        <w:snapToGrid w:val="0"/>
        <w:spacing w:line="440" w:lineRule="exact"/>
        <w:ind w:firstLineChars="450" w:firstLine="945"/>
        <w:rPr>
          <w:rFonts w:ascii="仿宋" w:eastAsia="仿宋" w:hAnsi="仿宋"/>
          <w:b/>
          <w:color w:val="000000"/>
          <w:szCs w:val="21"/>
        </w:rPr>
      </w:pPr>
      <w:r>
        <w:rPr>
          <w:rFonts w:ascii="仿宋" w:eastAsia="仿宋" w:hAnsi="仿宋" w:hint="eastAsia"/>
          <w:b/>
          <w:color w:val="000000"/>
          <w:szCs w:val="21"/>
        </w:rPr>
        <w:t>注：</w:t>
      </w:r>
      <w:r>
        <w:rPr>
          <w:rFonts w:ascii="仿宋" w:eastAsia="仿宋" w:hAnsi="仿宋"/>
          <w:b/>
          <w:color w:val="000000"/>
          <w:szCs w:val="21"/>
        </w:rPr>
        <w:t>2</w:t>
      </w:r>
      <w:r>
        <w:rPr>
          <w:rFonts w:ascii="仿宋" w:eastAsia="仿宋" w:hAnsi="仿宋" w:hint="eastAsia"/>
          <w:b/>
          <w:color w:val="000000"/>
          <w:szCs w:val="21"/>
        </w:rPr>
        <w:t>、</w:t>
      </w:r>
      <w:r>
        <w:rPr>
          <w:rFonts w:ascii="仿宋" w:eastAsia="仿宋" w:hAnsi="仿宋"/>
          <w:b/>
          <w:color w:val="000000"/>
          <w:szCs w:val="21"/>
        </w:rPr>
        <w:t>3</w:t>
      </w:r>
      <w:r>
        <w:rPr>
          <w:rFonts w:ascii="仿宋" w:eastAsia="仿宋" w:hAnsi="仿宋" w:hint="eastAsia"/>
          <w:b/>
          <w:color w:val="000000"/>
          <w:szCs w:val="21"/>
        </w:rPr>
        <w:t>项为同一项目时可累计加分。</w:t>
      </w:r>
    </w:p>
    <w:p w:rsidR="003A4094" w:rsidRDefault="003A4094">
      <w:pPr>
        <w:tabs>
          <w:tab w:val="left" w:pos="0"/>
          <w:tab w:val="left" w:pos="405"/>
        </w:tabs>
        <w:spacing w:line="440" w:lineRule="exact"/>
        <w:ind w:rightChars="-29" w:right="-61" w:firstLineChars="197" w:firstLine="414"/>
        <w:rPr>
          <w:rFonts w:ascii="仿宋" w:eastAsia="仿宋" w:hAnsi="仿宋"/>
          <w:b/>
          <w:color w:val="000000"/>
          <w:szCs w:val="21"/>
        </w:rPr>
      </w:pPr>
    </w:p>
    <w:p w:rsidR="003A4094" w:rsidRDefault="00D65961" w:rsidP="00364BFA">
      <w:pPr>
        <w:tabs>
          <w:tab w:val="left" w:pos="1200"/>
        </w:tabs>
        <w:adjustRightInd w:val="0"/>
        <w:snapToGrid w:val="0"/>
        <w:spacing w:line="440" w:lineRule="exact"/>
        <w:ind w:leftChars="583" w:left="1224" w:firstLineChars="1249" w:firstLine="2623"/>
        <w:rPr>
          <w:rFonts w:ascii="仿宋" w:eastAsia="仿宋" w:hAnsi="仿宋"/>
          <w:b/>
          <w:color w:val="000000"/>
          <w:szCs w:val="21"/>
        </w:rPr>
      </w:pPr>
      <w:r>
        <w:rPr>
          <w:rFonts w:ascii="仿宋" w:eastAsia="仿宋" w:hAnsi="仿宋" w:hint="eastAsia"/>
          <w:b/>
          <w:color w:val="000000"/>
          <w:szCs w:val="21"/>
        </w:rPr>
        <w:t>八、合同订立</w:t>
      </w:r>
    </w:p>
    <w:p w:rsidR="003A4094" w:rsidRDefault="00D65961">
      <w:pPr>
        <w:tabs>
          <w:tab w:val="left" w:pos="1200"/>
        </w:tabs>
        <w:adjustRightInd w:val="0"/>
        <w:snapToGrid w:val="0"/>
        <w:spacing w:line="440" w:lineRule="exact"/>
        <w:rPr>
          <w:rFonts w:ascii="仿宋" w:eastAsia="仿宋" w:hAnsi="仿宋"/>
          <w:b/>
          <w:color w:val="000000"/>
          <w:szCs w:val="21"/>
        </w:rPr>
      </w:pPr>
      <w:r>
        <w:rPr>
          <w:rFonts w:ascii="仿宋" w:eastAsia="仿宋" w:hAnsi="仿宋" w:hint="eastAsia"/>
          <w:b/>
          <w:color w:val="000000"/>
          <w:szCs w:val="21"/>
        </w:rPr>
        <w:t>（二十四）</w:t>
      </w:r>
      <w:r>
        <w:rPr>
          <w:rFonts w:ascii="仿宋" w:eastAsia="仿宋" w:hAnsi="仿宋" w:hint="eastAsia"/>
          <w:b/>
          <w:bCs/>
          <w:color w:val="000000"/>
          <w:szCs w:val="21"/>
        </w:rPr>
        <w:t>办理《中标通知书》</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在投标有效期截止前，招标人确定中标单位，以书面形式通知中标的投标人其投标被接受。</w:t>
      </w:r>
    </w:p>
    <w:p w:rsidR="003A4094" w:rsidRDefault="00D65961">
      <w:pPr>
        <w:spacing w:line="440" w:lineRule="exact"/>
        <w:rPr>
          <w:rFonts w:ascii="仿宋" w:eastAsia="仿宋" w:hAnsi="仿宋"/>
          <w:b/>
          <w:bCs/>
          <w:color w:val="000000"/>
          <w:szCs w:val="21"/>
        </w:rPr>
      </w:pPr>
      <w:r>
        <w:rPr>
          <w:rFonts w:ascii="仿宋" w:eastAsia="仿宋" w:hAnsi="仿宋" w:hint="eastAsia"/>
          <w:b/>
          <w:bCs/>
          <w:color w:val="000000"/>
          <w:szCs w:val="21"/>
        </w:rPr>
        <w:t>（二十五）订立合同</w:t>
      </w:r>
    </w:p>
    <w:p w:rsidR="003A4094" w:rsidRDefault="00D65961">
      <w:pPr>
        <w:pStyle w:val="a9"/>
        <w:spacing w:line="440" w:lineRule="exact"/>
        <w:ind w:firstLineChars="200" w:firstLine="420"/>
        <w:rPr>
          <w:rFonts w:ascii="仿宋" w:eastAsia="仿宋" w:hAnsi="仿宋"/>
          <w:b/>
          <w:bCs/>
          <w:color w:val="000000"/>
          <w:szCs w:val="21"/>
        </w:rPr>
      </w:pPr>
      <w:r>
        <w:rPr>
          <w:rFonts w:ascii="仿宋" w:eastAsia="仿宋" w:hAnsi="仿宋"/>
          <w:b/>
          <w:bCs/>
          <w:color w:val="000000"/>
          <w:szCs w:val="21"/>
        </w:rPr>
        <w:t>1</w:t>
      </w:r>
      <w:r>
        <w:rPr>
          <w:rFonts w:ascii="仿宋" w:eastAsia="仿宋" w:hAnsi="仿宋" w:hint="eastAsia"/>
          <w:b/>
          <w:bCs/>
          <w:color w:val="000000"/>
          <w:szCs w:val="21"/>
        </w:rPr>
        <w:t>、合同授予标准</w:t>
      </w:r>
    </w:p>
    <w:p w:rsidR="003A4094" w:rsidRDefault="00D65961">
      <w:pPr>
        <w:pStyle w:val="a9"/>
        <w:spacing w:line="440" w:lineRule="exact"/>
        <w:rPr>
          <w:rFonts w:ascii="仿宋" w:eastAsia="仿宋" w:hAnsi="仿宋"/>
          <w:color w:val="000000"/>
          <w:szCs w:val="21"/>
        </w:rPr>
      </w:pPr>
      <w:r>
        <w:rPr>
          <w:rFonts w:ascii="仿宋" w:eastAsia="仿宋" w:hAnsi="仿宋" w:hint="eastAsia"/>
          <w:color w:val="000000"/>
          <w:szCs w:val="21"/>
        </w:rPr>
        <w:t>招标人将把合同授予其投标文件在实质上响应招标文件要求和按本须知规定评选出的投标人，确定为中标的投标人必须具有实施本合同的能力和资源。</w:t>
      </w:r>
    </w:p>
    <w:p w:rsidR="003A4094" w:rsidRDefault="00D65961">
      <w:pPr>
        <w:pStyle w:val="a9"/>
        <w:spacing w:line="440" w:lineRule="exact"/>
        <w:ind w:firstLineChars="200" w:firstLine="420"/>
        <w:rPr>
          <w:rFonts w:ascii="仿宋" w:eastAsia="仿宋" w:hAnsi="仿宋"/>
          <w:b/>
          <w:bCs/>
          <w:color w:val="000000"/>
          <w:szCs w:val="21"/>
        </w:rPr>
      </w:pPr>
      <w:r>
        <w:rPr>
          <w:rFonts w:ascii="仿宋" w:eastAsia="仿宋" w:hAnsi="仿宋"/>
          <w:b/>
          <w:bCs/>
          <w:color w:val="000000"/>
          <w:szCs w:val="21"/>
        </w:rPr>
        <w:t>2</w:t>
      </w:r>
      <w:r>
        <w:rPr>
          <w:rFonts w:ascii="仿宋" w:eastAsia="仿宋" w:hAnsi="仿宋" w:hint="eastAsia"/>
          <w:b/>
          <w:bCs/>
          <w:color w:val="000000"/>
          <w:szCs w:val="21"/>
        </w:rPr>
        <w:t>、合同协议书的签署</w:t>
      </w:r>
    </w:p>
    <w:p w:rsidR="003A4094" w:rsidRDefault="00D65961">
      <w:pPr>
        <w:spacing w:line="440" w:lineRule="exact"/>
        <w:ind w:firstLineChars="150" w:firstLine="315"/>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1</w:t>
      </w:r>
      <w:r>
        <w:rPr>
          <w:rFonts w:ascii="仿宋" w:eastAsia="仿宋" w:hAnsi="仿宋" w:hint="eastAsia"/>
          <w:color w:val="000000"/>
          <w:szCs w:val="21"/>
        </w:rPr>
        <w:t>）中标单位按中标通知书中规定的日期、时间和地点，由法定代表人或授权代表前往与建设单位代表进</w:t>
      </w:r>
      <w:r>
        <w:rPr>
          <w:rFonts w:ascii="仿宋" w:eastAsia="仿宋" w:hAnsi="仿宋" w:hint="eastAsia"/>
          <w:color w:val="000000"/>
          <w:szCs w:val="21"/>
        </w:rPr>
        <w:lastRenderedPageBreak/>
        <w:t>行签订合同。招标人根据《中华人民共和国招标投标法》及相关法律规定，按照招标文件和中标人的投标文件订立书面合同。</w:t>
      </w:r>
    </w:p>
    <w:p w:rsidR="003A4094" w:rsidRDefault="00D65961">
      <w:pPr>
        <w:spacing w:line="440" w:lineRule="exact"/>
        <w:ind w:firstLineChars="150" w:firstLine="315"/>
        <w:rPr>
          <w:rFonts w:ascii="仿宋" w:eastAsia="仿宋" w:hAnsi="仿宋"/>
          <w:color w:val="000000"/>
          <w:szCs w:val="21"/>
        </w:rPr>
      </w:pPr>
      <w:r>
        <w:rPr>
          <w:rFonts w:ascii="仿宋" w:eastAsia="仿宋" w:hAnsi="仿宋" w:hint="eastAsia"/>
          <w:color w:val="000000"/>
          <w:szCs w:val="21"/>
        </w:rPr>
        <w:t>（</w:t>
      </w:r>
      <w:r>
        <w:rPr>
          <w:rFonts w:ascii="仿宋" w:eastAsia="仿宋" w:hAnsi="仿宋"/>
          <w:color w:val="000000"/>
          <w:szCs w:val="21"/>
        </w:rPr>
        <w:t>2</w:t>
      </w:r>
      <w:r>
        <w:rPr>
          <w:rFonts w:ascii="仿宋" w:eastAsia="仿宋" w:hAnsi="仿宋" w:hint="eastAsia"/>
          <w:color w:val="000000"/>
          <w:szCs w:val="21"/>
        </w:rPr>
        <w:t>）草拟的合同协议，须与中标条件一致的原则审查后正式签订。</w:t>
      </w:r>
    </w:p>
    <w:p w:rsidR="003A4094" w:rsidRDefault="00D65961">
      <w:pPr>
        <w:spacing w:line="440" w:lineRule="exact"/>
        <w:ind w:firstLineChars="132" w:firstLine="277"/>
        <w:rPr>
          <w:rFonts w:ascii="仿宋" w:eastAsia="仿宋" w:hAnsi="仿宋"/>
          <w:bCs/>
          <w:color w:val="000000"/>
          <w:szCs w:val="21"/>
        </w:rPr>
      </w:pPr>
      <w:r>
        <w:rPr>
          <w:rFonts w:ascii="仿宋" w:eastAsia="仿宋" w:hAnsi="仿宋" w:hint="eastAsia"/>
          <w:bCs/>
          <w:color w:val="000000"/>
          <w:szCs w:val="21"/>
        </w:rPr>
        <w:t>（</w:t>
      </w:r>
      <w:r>
        <w:rPr>
          <w:rFonts w:ascii="仿宋" w:eastAsia="仿宋" w:hAnsi="仿宋"/>
          <w:bCs/>
          <w:color w:val="000000"/>
          <w:szCs w:val="21"/>
        </w:rPr>
        <w:t>3</w:t>
      </w:r>
      <w:r>
        <w:rPr>
          <w:rFonts w:ascii="仿宋" w:eastAsia="仿宋" w:hAnsi="仿宋" w:hint="eastAsia"/>
          <w:bCs/>
          <w:color w:val="000000"/>
          <w:szCs w:val="21"/>
        </w:rPr>
        <w:t>）合同书写</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一本合同书的书写应由同一人来完成，不得前后由不同人笔迹、不同颜色的笔来书写。如非打印稿件，一律使用钢笔、签字笔书写，须字迹清楚。禁止使用圆珠笔、铅笔、纯蓝、红色及其它易褪变扩散的墨水。</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color w:val="000000"/>
          <w:szCs w:val="21"/>
        </w:rPr>
        <w:t>3</w:t>
      </w:r>
      <w:r>
        <w:rPr>
          <w:rFonts w:ascii="仿宋" w:eastAsia="仿宋" w:hAnsi="仿宋" w:hint="eastAsia"/>
          <w:color w:val="000000"/>
          <w:szCs w:val="21"/>
        </w:rPr>
        <w:t>、质量保修期</w:t>
      </w: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执行国务院的《建设工程质量管理条例》第四十条规定：在正常使用条件下，建设工程的最低保修期限为：（一）基础设施工程、房屋建筑的地基基础工程和主体结构工程，为设计文件规定的该工程的</w:t>
      </w:r>
      <w:r>
        <w:rPr>
          <w:rFonts w:ascii="仿宋" w:eastAsia="仿宋" w:hAnsi="仿宋" w:hint="eastAsia"/>
          <w:b/>
          <w:bCs/>
          <w:color w:val="000000"/>
        </w:rPr>
        <w:t>合理使用年限</w:t>
      </w:r>
      <w:r>
        <w:rPr>
          <w:rFonts w:ascii="仿宋" w:eastAsia="仿宋" w:hAnsi="仿宋" w:hint="eastAsia"/>
          <w:color w:val="000000"/>
          <w:szCs w:val="21"/>
        </w:rPr>
        <w:t>；（二）屋面防水工程、有防水要求的卫生间、房间和外墙面的防渗漏，为</w:t>
      </w:r>
      <w:r>
        <w:rPr>
          <w:rFonts w:ascii="仿宋" w:eastAsia="仿宋" w:hAnsi="仿宋"/>
          <w:b/>
          <w:bCs/>
          <w:color w:val="000000"/>
        </w:rPr>
        <w:t>5</w:t>
      </w:r>
      <w:r>
        <w:rPr>
          <w:rFonts w:ascii="仿宋" w:eastAsia="仿宋" w:hAnsi="仿宋" w:hint="eastAsia"/>
          <w:b/>
          <w:bCs/>
          <w:color w:val="000000"/>
        </w:rPr>
        <w:t>年</w:t>
      </w:r>
      <w:r>
        <w:rPr>
          <w:rFonts w:ascii="仿宋" w:eastAsia="仿宋" w:hAnsi="仿宋" w:hint="eastAsia"/>
          <w:color w:val="000000"/>
          <w:szCs w:val="21"/>
        </w:rPr>
        <w:t>；</w:t>
      </w: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（三）供热与供冷系统，为</w:t>
      </w:r>
      <w:r>
        <w:rPr>
          <w:rFonts w:ascii="仿宋" w:eastAsia="仿宋" w:hAnsi="仿宋"/>
          <w:b/>
          <w:bCs/>
          <w:color w:val="000000"/>
        </w:rPr>
        <w:t>2</w:t>
      </w:r>
      <w:r>
        <w:rPr>
          <w:rFonts w:ascii="仿宋" w:eastAsia="仿宋" w:hAnsi="仿宋" w:hint="eastAsia"/>
          <w:b/>
          <w:bCs/>
          <w:color w:val="000000"/>
        </w:rPr>
        <w:t>个</w:t>
      </w:r>
      <w:r>
        <w:rPr>
          <w:rFonts w:ascii="仿宋" w:eastAsia="仿宋" w:hAnsi="仿宋" w:hint="eastAsia"/>
          <w:color w:val="000000"/>
          <w:szCs w:val="21"/>
        </w:rPr>
        <w:t>采暖期、供冷期；</w:t>
      </w: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（四）电气管线、给排水管道、设备安装和装修工程，为</w:t>
      </w:r>
      <w:r>
        <w:rPr>
          <w:rFonts w:ascii="仿宋" w:eastAsia="仿宋" w:hAnsi="仿宋"/>
          <w:b/>
          <w:bCs/>
          <w:color w:val="000000"/>
        </w:rPr>
        <w:t>2</w:t>
      </w:r>
      <w:r>
        <w:rPr>
          <w:rFonts w:ascii="仿宋" w:eastAsia="仿宋" w:hAnsi="仿宋" w:hint="eastAsia"/>
          <w:b/>
          <w:bCs/>
          <w:color w:val="000000"/>
        </w:rPr>
        <w:t>年</w:t>
      </w:r>
      <w:r>
        <w:rPr>
          <w:rFonts w:ascii="仿宋" w:eastAsia="仿宋" w:hAnsi="仿宋" w:hint="eastAsia"/>
          <w:color w:val="000000"/>
          <w:szCs w:val="21"/>
        </w:rPr>
        <w:t>。</w:t>
      </w:r>
    </w:p>
    <w:p w:rsidR="003A4094" w:rsidRDefault="003A4094">
      <w:pPr>
        <w:spacing w:line="440" w:lineRule="exact"/>
        <w:rPr>
          <w:rFonts w:ascii="仿宋" w:eastAsia="仿宋" w:hAnsi="仿宋"/>
          <w:bCs/>
          <w:color w:val="000000"/>
          <w:szCs w:val="21"/>
        </w:rPr>
      </w:pPr>
    </w:p>
    <w:p w:rsidR="003A4094" w:rsidRDefault="003A4094">
      <w:pPr>
        <w:spacing w:line="440" w:lineRule="exact"/>
        <w:rPr>
          <w:rFonts w:ascii="仿宋" w:eastAsia="仿宋" w:hAnsi="仿宋"/>
          <w:b/>
          <w:bCs/>
          <w:color w:val="000000"/>
          <w:szCs w:val="21"/>
        </w:rPr>
      </w:pPr>
    </w:p>
    <w:p w:rsidR="003A4094" w:rsidRDefault="00D65961">
      <w:pPr>
        <w:spacing w:line="440" w:lineRule="exact"/>
        <w:ind w:firstLineChars="200" w:firstLine="560"/>
        <w:jc w:val="center"/>
        <w:rPr>
          <w:rFonts w:ascii="仿宋_GB2312" w:eastAsia="仿宋_GB2312"/>
          <w:color w:val="000000"/>
          <w:sz w:val="28"/>
          <w:szCs w:val="28"/>
        </w:rPr>
      </w:pPr>
      <w:r>
        <w:rPr>
          <w:rFonts w:ascii="仿宋_GB2312" w:eastAsia="仿宋_GB2312" w:hint="eastAsia"/>
          <w:color w:val="000000"/>
          <w:sz w:val="28"/>
          <w:szCs w:val="28"/>
        </w:rPr>
        <w:t>第二章合同主要条款</w:t>
      </w:r>
    </w:p>
    <w:p w:rsidR="003A4094" w:rsidRDefault="003A4094">
      <w:pPr>
        <w:spacing w:line="440" w:lineRule="exact"/>
        <w:rPr>
          <w:rFonts w:ascii="仿宋_GB2312" w:eastAsia="仿宋_GB2312"/>
          <w:color w:val="000000"/>
          <w:sz w:val="28"/>
          <w:szCs w:val="28"/>
        </w:rPr>
      </w:pP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发包人：（以下简称甲方）</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承包人：（以下简称乙方）</w:t>
      </w:r>
    </w:p>
    <w:p w:rsidR="003A4094" w:rsidRDefault="00D65961">
      <w:pPr>
        <w:spacing w:line="440" w:lineRule="exact"/>
        <w:ind w:firstLineChars="300" w:firstLine="840"/>
        <w:rPr>
          <w:rFonts w:ascii="仿宋_GB2312" w:eastAsia="仿宋_GB2312"/>
          <w:color w:val="000000"/>
          <w:sz w:val="28"/>
          <w:szCs w:val="28"/>
        </w:rPr>
      </w:pPr>
      <w:r>
        <w:rPr>
          <w:rFonts w:ascii="仿宋_GB2312" w:eastAsia="仿宋_GB2312" w:hint="eastAsia"/>
          <w:color w:val="000000"/>
          <w:sz w:val="28"/>
          <w:szCs w:val="28"/>
        </w:rPr>
        <w:t>徐州工业职业技术学院的</w:t>
      </w:r>
      <w:r>
        <w:rPr>
          <w:rFonts w:ascii="仿宋_GB2312" w:eastAsia="仿宋_GB2312"/>
          <w:color w:val="000000"/>
          <w:sz w:val="28"/>
          <w:szCs w:val="28"/>
        </w:rPr>
        <w:t>2016-2017</w:t>
      </w:r>
      <w:r>
        <w:rPr>
          <w:rFonts w:ascii="仿宋_GB2312" w:eastAsia="仿宋_GB2312" w:hint="eastAsia"/>
          <w:color w:val="000000"/>
          <w:sz w:val="28"/>
          <w:szCs w:val="28"/>
        </w:rPr>
        <w:t>年校内维修改造及小型基建工程项目【单项预算价在</w:t>
      </w:r>
      <w:r>
        <w:rPr>
          <w:rFonts w:ascii="仿宋_GB2312" w:eastAsia="仿宋_GB2312"/>
          <w:color w:val="000000"/>
          <w:sz w:val="28"/>
          <w:szCs w:val="28"/>
        </w:rPr>
        <w:t>50</w:t>
      </w:r>
      <w:r>
        <w:rPr>
          <w:rFonts w:ascii="仿宋_GB2312" w:eastAsia="仿宋_GB2312" w:hint="eastAsia"/>
          <w:color w:val="000000"/>
          <w:sz w:val="28"/>
          <w:szCs w:val="28"/>
        </w:rPr>
        <w:t>万元及以下的工程项目】采用公开招标的方式，按照平等投标，公开评标，择优定标的原则。甲方选定乙方为入围施工单位，根据《中华人民共和国合同法》及本合同工程的招标文件、投标书、经甲乙双方协商一致，特签订本合同，共同遵守。</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w:t>
      </w:r>
      <w:r>
        <w:rPr>
          <w:rFonts w:ascii="仿宋_GB2312" w:eastAsia="仿宋_GB2312" w:hint="eastAsia"/>
          <w:color w:val="000000"/>
          <w:sz w:val="28"/>
          <w:szCs w:val="28"/>
        </w:rPr>
        <w:t>、项目概况</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1.1</w:t>
      </w:r>
      <w:r>
        <w:rPr>
          <w:rFonts w:ascii="仿宋_GB2312" w:eastAsia="仿宋_GB2312" w:hint="eastAsia"/>
          <w:color w:val="000000"/>
          <w:sz w:val="28"/>
          <w:szCs w:val="28"/>
        </w:rPr>
        <w:t>项目名称：</w:t>
      </w:r>
      <w:r>
        <w:rPr>
          <w:rFonts w:ascii="仿宋_GB2312" w:eastAsia="仿宋_GB2312" w:hint="eastAsia"/>
          <w:color w:val="000000"/>
          <w:sz w:val="28"/>
          <w:szCs w:val="28"/>
          <w:u w:val="single"/>
        </w:rPr>
        <w:t>徐州工业职业技术学院</w:t>
      </w:r>
      <w:r>
        <w:rPr>
          <w:rFonts w:ascii="仿宋_GB2312" w:eastAsia="仿宋_GB2312"/>
          <w:color w:val="000000"/>
          <w:sz w:val="28"/>
          <w:szCs w:val="28"/>
          <w:u w:val="single"/>
        </w:rPr>
        <w:t>2016-2017</w:t>
      </w:r>
      <w:r>
        <w:rPr>
          <w:rFonts w:ascii="仿宋_GB2312" w:eastAsia="仿宋_GB2312" w:hint="eastAsia"/>
          <w:color w:val="000000"/>
          <w:sz w:val="28"/>
          <w:szCs w:val="28"/>
          <w:u w:val="single"/>
        </w:rPr>
        <w:t>年校内维修改造及小型基建工程项目【单项预算价在</w:t>
      </w:r>
      <w:r>
        <w:rPr>
          <w:rFonts w:ascii="仿宋_GB2312" w:eastAsia="仿宋_GB2312"/>
          <w:color w:val="000000"/>
          <w:sz w:val="28"/>
          <w:szCs w:val="28"/>
          <w:u w:val="single"/>
        </w:rPr>
        <w:t>50</w:t>
      </w:r>
      <w:r>
        <w:rPr>
          <w:rFonts w:ascii="仿宋_GB2312" w:eastAsia="仿宋_GB2312" w:hint="eastAsia"/>
          <w:color w:val="000000"/>
          <w:sz w:val="28"/>
          <w:szCs w:val="28"/>
          <w:u w:val="single"/>
        </w:rPr>
        <w:t>万元及以下的工程项目】</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1.2</w:t>
      </w:r>
      <w:r>
        <w:rPr>
          <w:rFonts w:ascii="仿宋_GB2312" w:eastAsia="仿宋_GB2312" w:hint="eastAsia"/>
          <w:color w:val="000000"/>
          <w:sz w:val="28"/>
          <w:szCs w:val="28"/>
        </w:rPr>
        <w:t>项目地址：</w:t>
      </w:r>
      <w:r>
        <w:rPr>
          <w:rFonts w:ascii="仿宋_GB2312" w:eastAsia="仿宋_GB2312" w:hint="eastAsia"/>
          <w:color w:val="000000"/>
          <w:sz w:val="28"/>
          <w:szCs w:val="28"/>
          <w:u w:val="single"/>
        </w:rPr>
        <w:t>徐州工业职业技术学院九里校区、黄河校区（黄河校区主要指教职工家属宿舍楼及与其相关的项目）</w:t>
      </w:r>
    </w:p>
    <w:p w:rsidR="003A4094" w:rsidRDefault="00D65961">
      <w:pPr>
        <w:spacing w:line="440" w:lineRule="exact"/>
        <w:ind w:firstLineChars="200" w:firstLine="560"/>
        <w:jc w:val="left"/>
        <w:rPr>
          <w:rFonts w:ascii="仿宋_GB2312" w:eastAsia="仿宋_GB2312"/>
          <w:color w:val="000000"/>
          <w:sz w:val="28"/>
          <w:szCs w:val="28"/>
        </w:rPr>
      </w:pPr>
      <w:r>
        <w:rPr>
          <w:rFonts w:ascii="仿宋_GB2312" w:eastAsia="仿宋_GB2312"/>
          <w:color w:val="000000"/>
          <w:sz w:val="28"/>
          <w:szCs w:val="28"/>
        </w:rPr>
        <w:t>1.3</w:t>
      </w:r>
      <w:r>
        <w:rPr>
          <w:rFonts w:ascii="仿宋_GB2312" w:eastAsia="仿宋_GB2312" w:hint="eastAsia"/>
          <w:color w:val="000000"/>
          <w:sz w:val="28"/>
          <w:szCs w:val="28"/>
        </w:rPr>
        <w:t>项目内容：</w:t>
      </w:r>
      <w:r>
        <w:rPr>
          <w:rFonts w:ascii="仿宋_GB2312" w:eastAsia="仿宋_GB2312" w:hint="eastAsia"/>
          <w:color w:val="000000"/>
          <w:sz w:val="28"/>
          <w:szCs w:val="28"/>
          <w:u w:val="single"/>
        </w:rPr>
        <w:t>单项工程预算在</w:t>
      </w:r>
      <w:r>
        <w:rPr>
          <w:rFonts w:ascii="仿宋_GB2312" w:eastAsia="仿宋_GB2312"/>
          <w:color w:val="000000"/>
          <w:sz w:val="28"/>
          <w:szCs w:val="28"/>
          <w:u w:val="single"/>
        </w:rPr>
        <w:t>50</w:t>
      </w:r>
      <w:r>
        <w:rPr>
          <w:rFonts w:ascii="仿宋_GB2312" w:eastAsia="仿宋_GB2312" w:hint="eastAsia"/>
          <w:color w:val="000000"/>
          <w:sz w:val="28"/>
          <w:szCs w:val="28"/>
          <w:u w:val="single"/>
        </w:rPr>
        <w:t>万元及以下的维修改造及小型基建工程</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w:t>
      </w:r>
      <w:r>
        <w:rPr>
          <w:rFonts w:ascii="仿宋_GB2312" w:eastAsia="仿宋_GB2312" w:hint="eastAsia"/>
          <w:color w:val="000000"/>
          <w:sz w:val="28"/>
          <w:szCs w:val="28"/>
        </w:rPr>
        <w:t>资金来源：</w:t>
      </w:r>
      <w:r>
        <w:rPr>
          <w:rFonts w:ascii="仿宋_GB2312" w:eastAsia="仿宋_GB2312" w:hint="eastAsia"/>
          <w:color w:val="000000"/>
          <w:sz w:val="28"/>
          <w:szCs w:val="28"/>
          <w:u w:val="single"/>
        </w:rPr>
        <w:t>自筹</w:t>
      </w:r>
    </w:p>
    <w:p w:rsidR="003A4094" w:rsidRDefault="00D65961">
      <w:pPr>
        <w:spacing w:line="44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color w:val="000000"/>
          <w:sz w:val="28"/>
          <w:szCs w:val="28"/>
        </w:rPr>
        <w:t>2</w:t>
      </w:r>
      <w:r>
        <w:rPr>
          <w:rFonts w:ascii="仿宋_GB2312" w:eastAsia="仿宋_GB2312" w:hint="eastAsia"/>
          <w:color w:val="000000"/>
          <w:sz w:val="28"/>
          <w:szCs w:val="28"/>
        </w:rPr>
        <w:t>、工程承包范围</w:t>
      </w:r>
    </w:p>
    <w:p w:rsidR="003A4094" w:rsidRDefault="00D65961">
      <w:pPr>
        <w:widowControl/>
        <w:spacing w:line="440" w:lineRule="exact"/>
        <w:ind w:left="560" w:hangingChars="200" w:hanging="560"/>
        <w:jc w:val="left"/>
        <w:rPr>
          <w:rFonts w:ascii="仿宋_GB2312" w:eastAsia="仿宋_GB2312"/>
          <w:color w:val="000000"/>
          <w:sz w:val="28"/>
          <w:szCs w:val="28"/>
        </w:rPr>
      </w:pPr>
      <w:r>
        <w:rPr>
          <w:rFonts w:ascii="仿宋_GB2312" w:eastAsia="仿宋_GB2312" w:hint="eastAsia"/>
          <w:color w:val="000000"/>
          <w:sz w:val="28"/>
          <w:szCs w:val="28"/>
        </w:rPr>
        <w:t xml:space="preserve">　　承包范围：</w:t>
      </w:r>
      <w:r>
        <w:rPr>
          <w:rFonts w:ascii="仿宋_GB2312" w:eastAsia="仿宋_GB2312"/>
          <w:color w:val="000000"/>
          <w:sz w:val="28"/>
          <w:szCs w:val="28"/>
        </w:rPr>
        <w:t xml:space="preserve"> 1</w:t>
      </w:r>
      <w:r>
        <w:rPr>
          <w:rFonts w:ascii="仿宋_GB2312" w:eastAsia="仿宋_GB2312" w:hint="eastAsia"/>
          <w:color w:val="000000"/>
          <w:sz w:val="28"/>
          <w:szCs w:val="28"/>
        </w:rPr>
        <w:t>、</w:t>
      </w:r>
      <w:r>
        <w:rPr>
          <w:rFonts w:ascii="仿宋_GB2312" w:eastAsia="仿宋_GB2312" w:hint="eastAsia"/>
          <w:color w:val="000000"/>
          <w:sz w:val="28"/>
          <w:szCs w:val="28"/>
          <w:u w:val="single"/>
        </w:rPr>
        <w:t>由甲方在入围三家施工企业内进行比选后，以甲方任务通知书要求完成的单项工程预算在</w:t>
      </w:r>
      <w:r>
        <w:rPr>
          <w:rFonts w:ascii="仿宋_GB2312" w:eastAsia="仿宋_GB2312"/>
          <w:color w:val="000000"/>
          <w:sz w:val="28"/>
          <w:szCs w:val="28"/>
          <w:u w:val="single"/>
        </w:rPr>
        <w:t>50</w:t>
      </w:r>
      <w:r>
        <w:rPr>
          <w:rFonts w:ascii="仿宋_GB2312" w:eastAsia="仿宋_GB2312" w:hint="eastAsia"/>
          <w:color w:val="000000"/>
          <w:sz w:val="28"/>
          <w:szCs w:val="28"/>
          <w:u w:val="single"/>
        </w:rPr>
        <w:t>万元及以下的维修改造及小型基建工程</w:t>
      </w:r>
      <w:r w:rsidR="004B14EB" w:rsidRPr="004B14EB">
        <w:rPr>
          <w:rFonts w:ascii="仿宋_GB2312" w:eastAsia="仿宋_GB2312" w:hint="eastAsia"/>
          <w:color w:val="000000"/>
          <w:sz w:val="28"/>
          <w:szCs w:val="28"/>
          <w:u w:val="single"/>
        </w:rPr>
        <w:t>为准。</w:t>
      </w:r>
    </w:p>
    <w:p w:rsidR="003A4094" w:rsidRDefault="00D65961" w:rsidP="004B14EB">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u w:val="single"/>
        </w:rPr>
        <w:lastRenderedPageBreak/>
        <w:t xml:space="preserve"> 2</w:t>
      </w:r>
      <w:r>
        <w:rPr>
          <w:rFonts w:ascii="仿宋_GB2312" w:eastAsia="仿宋_GB2312" w:hint="eastAsia"/>
          <w:color w:val="000000"/>
          <w:sz w:val="28"/>
          <w:szCs w:val="28"/>
          <w:u w:val="single"/>
        </w:rPr>
        <w:t>、学校单独招标的项目无论价值多少均不包含在学校修缮入库的施工企业实施范围内。</w:t>
      </w:r>
    </w:p>
    <w:p w:rsidR="003A4094" w:rsidRDefault="00D65961">
      <w:pPr>
        <w:widowControl/>
        <w:spacing w:line="440" w:lineRule="exact"/>
        <w:ind w:leftChars="171" w:left="499" w:hangingChars="50" w:hanging="140"/>
        <w:jc w:val="left"/>
        <w:rPr>
          <w:rFonts w:ascii="仿宋_GB2312" w:eastAsia="仿宋_GB2312"/>
          <w:color w:val="000000"/>
          <w:sz w:val="28"/>
          <w:szCs w:val="28"/>
        </w:rPr>
      </w:pPr>
      <w:r>
        <w:rPr>
          <w:rFonts w:ascii="仿宋_GB2312" w:eastAsia="仿宋_GB2312"/>
          <w:color w:val="000000"/>
          <w:sz w:val="28"/>
          <w:szCs w:val="28"/>
        </w:rPr>
        <w:t>3</w:t>
      </w:r>
      <w:r>
        <w:rPr>
          <w:rFonts w:ascii="仿宋_GB2312" w:eastAsia="仿宋_GB2312" w:hint="eastAsia"/>
          <w:color w:val="000000"/>
          <w:sz w:val="28"/>
          <w:szCs w:val="28"/>
        </w:rPr>
        <w:t>、工期要求</w:t>
      </w:r>
    </w:p>
    <w:p w:rsidR="003A4094" w:rsidRDefault="00D65961">
      <w:pPr>
        <w:spacing w:line="440" w:lineRule="exact"/>
        <w:ind w:firstLineChars="250" w:firstLine="700"/>
        <w:rPr>
          <w:rFonts w:ascii="仿宋_GB2312" w:eastAsia="仿宋_GB2312"/>
          <w:color w:val="000000"/>
          <w:sz w:val="28"/>
          <w:szCs w:val="28"/>
        </w:rPr>
      </w:pPr>
      <w:r>
        <w:rPr>
          <w:rFonts w:ascii="仿宋_GB2312" w:eastAsia="仿宋_GB2312" w:hint="eastAsia"/>
          <w:color w:val="000000"/>
          <w:sz w:val="28"/>
          <w:szCs w:val="28"/>
          <w:u w:val="single"/>
        </w:rPr>
        <w:t>按照甲方要求完成</w:t>
      </w:r>
      <w:r>
        <w:rPr>
          <w:rFonts w:ascii="仿宋_GB2312" w:eastAsia="仿宋_GB2312" w:hint="eastAsia"/>
          <w:color w:val="000000"/>
          <w:sz w:val="28"/>
          <w:szCs w:val="28"/>
        </w:rPr>
        <w:t>。</w:t>
      </w:r>
    </w:p>
    <w:p w:rsidR="003A4094" w:rsidRDefault="00D65961">
      <w:pPr>
        <w:spacing w:line="440" w:lineRule="exact"/>
        <w:ind w:firstLineChars="100" w:firstLine="28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color w:val="000000"/>
          <w:sz w:val="28"/>
          <w:szCs w:val="28"/>
        </w:rPr>
        <w:t>4</w:t>
      </w:r>
      <w:r>
        <w:rPr>
          <w:rFonts w:ascii="仿宋_GB2312" w:eastAsia="仿宋_GB2312" w:hint="eastAsia"/>
          <w:color w:val="000000"/>
          <w:sz w:val="28"/>
          <w:szCs w:val="28"/>
        </w:rPr>
        <w:t>、质量标准</w:t>
      </w:r>
    </w:p>
    <w:p w:rsidR="003A4094" w:rsidRDefault="00D65961">
      <w:pPr>
        <w:spacing w:line="440" w:lineRule="exact"/>
        <w:rPr>
          <w:rFonts w:ascii="仿宋_GB2312" w:eastAsia="仿宋_GB2312"/>
          <w:color w:val="000000"/>
          <w:sz w:val="28"/>
          <w:szCs w:val="28"/>
        </w:rPr>
      </w:pPr>
      <w:r>
        <w:rPr>
          <w:rFonts w:ascii="仿宋_GB2312" w:eastAsia="仿宋_GB2312" w:hint="eastAsia"/>
          <w:color w:val="000000"/>
          <w:sz w:val="28"/>
          <w:szCs w:val="28"/>
        </w:rPr>
        <w:t xml:space="preserve">　　工程质量标准：合</w:t>
      </w:r>
      <w:r>
        <w:rPr>
          <w:rFonts w:ascii="仿宋_GB2312" w:eastAsia="仿宋_GB2312" w:hint="eastAsia"/>
          <w:color w:val="000000"/>
          <w:sz w:val="28"/>
          <w:szCs w:val="28"/>
          <w:u w:val="single"/>
        </w:rPr>
        <w:t>格</w:t>
      </w:r>
    </w:p>
    <w:p w:rsidR="003A4094" w:rsidRDefault="00D65961">
      <w:pPr>
        <w:spacing w:line="44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color w:val="000000"/>
          <w:sz w:val="28"/>
          <w:szCs w:val="28"/>
        </w:rPr>
        <w:t>5</w:t>
      </w:r>
      <w:r>
        <w:rPr>
          <w:rFonts w:ascii="仿宋_GB2312" w:eastAsia="仿宋_GB2312" w:hint="eastAsia"/>
          <w:color w:val="000000"/>
          <w:sz w:val="28"/>
          <w:szCs w:val="28"/>
        </w:rPr>
        <w:t>、合同价款</w:t>
      </w:r>
    </w:p>
    <w:p w:rsidR="003A4094" w:rsidRDefault="00D65961">
      <w:pPr>
        <w:spacing w:line="440" w:lineRule="exact"/>
        <w:ind w:left="1820" w:hangingChars="650" w:hanging="1820"/>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u w:val="single"/>
        </w:rPr>
        <w:t>下浮率：           。</w:t>
      </w:r>
      <w:r>
        <w:rPr>
          <w:rFonts w:ascii="仿宋_GB2312" w:eastAsia="仿宋_GB2312" w:hint="eastAsia"/>
          <w:color w:val="000000"/>
          <w:sz w:val="28"/>
          <w:szCs w:val="28"/>
        </w:rPr>
        <w:t>【审定价后的下浮率】</w:t>
      </w:r>
    </w:p>
    <w:p w:rsidR="003A4094" w:rsidRDefault="00D65961">
      <w:pPr>
        <w:spacing w:line="44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color w:val="000000"/>
          <w:sz w:val="28"/>
          <w:szCs w:val="28"/>
        </w:rPr>
        <w:t>6</w:t>
      </w:r>
      <w:r>
        <w:rPr>
          <w:rFonts w:ascii="仿宋_GB2312" w:eastAsia="仿宋_GB2312" w:hint="eastAsia"/>
          <w:color w:val="000000"/>
          <w:sz w:val="28"/>
          <w:szCs w:val="28"/>
        </w:rPr>
        <w:t>、合同生效</w:t>
      </w:r>
    </w:p>
    <w:p w:rsidR="003A4094" w:rsidRDefault="00D65961">
      <w:pPr>
        <w:spacing w:line="440" w:lineRule="exact"/>
        <w:rPr>
          <w:rFonts w:ascii="仿宋_GB2312" w:eastAsia="仿宋_GB2312"/>
          <w:color w:val="000000"/>
          <w:sz w:val="28"/>
          <w:szCs w:val="28"/>
        </w:rPr>
      </w:pPr>
      <w:r>
        <w:rPr>
          <w:rFonts w:ascii="仿宋_GB2312" w:eastAsia="仿宋_GB2312" w:hint="eastAsia"/>
          <w:color w:val="000000"/>
          <w:sz w:val="28"/>
          <w:szCs w:val="28"/>
        </w:rPr>
        <w:t xml:space="preserve">　　   合同订立时间：</w:t>
      </w:r>
      <w:r>
        <w:rPr>
          <w:rFonts w:ascii="仿宋_GB2312" w:eastAsia="仿宋_GB2312"/>
          <w:color w:val="000000"/>
          <w:sz w:val="28"/>
          <w:szCs w:val="28"/>
        </w:rPr>
        <w:t xml:space="preserve"> </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hint="eastAsia"/>
          <w:color w:val="000000"/>
          <w:sz w:val="28"/>
          <w:szCs w:val="28"/>
        </w:rPr>
        <w:t>年</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color w:val="000000"/>
          <w:sz w:val="28"/>
          <w:szCs w:val="28"/>
        </w:rPr>
        <w:t>    </w:t>
      </w:r>
      <w:r>
        <w:rPr>
          <w:rFonts w:ascii="仿宋_GB2312" w:eastAsia="仿宋_GB2312" w:hint="eastAsia"/>
          <w:color w:val="000000"/>
          <w:sz w:val="28"/>
          <w:szCs w:val="28"/>
        </w:rPr>
        <w:t>月</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color w:val="000000"/>
          <w:sz w:val="28"/>
          <w:szCs w:val="28"/>
        </w:rPr>
        <w:t>    </w:t>
      </w:r>
      <w:r>
        <w:rPr>
          <w:rFonts w:ascii="仿宋_GB2312" w:eastAsia="仿宋_GB2312" w:hint="eastAsia"/>
          <w:color w:val="000000"/>
          <w:sz w:val="28"/>
          <w:szCs w:val="28"/>
        </w:rPr>
        <w:t xml:space="preserve">日　　</w:t>
      </w:r>
    </w:p>
    <w:p w:rsidR="003A4094" w:rsidRDefault="00D65961">
      <w:pPr>
        <w:spacing w:line="440" w:lineRule="exact"/>
        <w:ind w:firstLineChars="350" w:firstLine="980"/>
        <w:rPr>
          <w:rFonts w:ascii="仿宋_GB2312" w:eastAsia="仿宋_GB2312"/>
          <w:color w:val="000000"/>
          <w:sz w:val="28"/>
          <w:szCs w:val="28"/>
        </w:rPr>
      </w:pPr>
      <w:r>
        <w:rPr>
          <w:rFonts w:ascii="仿宋_GB2312" w:eastAsia="仿宋_GB2312" w:hint="eastAsia"/>
          <w:color w:val="000000"/>
          <w:sz w:val="28"/>
          <w:szCs w:val="28"/>
        </w:rPr>
        <w:t>合同订立地点：</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hint="eastAsia"/>
          <w:color w:val="000000"/>
          <w:sz w:val="28"/>
          <w:szCs w:val="28"/>
        </w:rPr>
        <w:t xml:space="preserve">　</w:t>
      </w:r>
    </w:p>
    <w:p w:rsidR="003A4094" w:rsidRDefault="00D65961">
      <w:pPr>
        <w:spacing w:line="440" w:lineRule="exact"/>
        <w:ind w:firstLineChars="350" w:firstLine="980"/>
        <w:rPr>
          <w:rFonts w:ascii="仿宋_GB2312" w:eastAsia="仿宋_GB2312"/>
          <w:color w:val="000000"/>
          <w:sz w:val="28"/>
          <w:szCs w:val="28"/>
        </w:rPr>
      </w:pPr>
      <w:r>
        <w:rPr>
          <w:rFonts w:ascii="仿宋_GB2312" w:eastAsia="仿宋_GB2312" w:hint="eastAsia"/>
          <w:color w:val="000000"/>
          <w:sz w:val="28"/>
          <w:szCs w:val="28"/>
        </w:rPr>
        <w:t>本合同双方约定</w:t>
      </w:r>
      <w:r>
        <w:rPr>
          <w:rFonts w:ascii="仿宋_GB2312" w:eastAsia="仿宋_GB2312"/>
          <w:color w:val="000000"/>
          <w:sz w:val="28"/>
          <w:szCs w:val="28"/>
        </w:rPr>
        <w:t> </w:t>
      </w:r>
      <w:r>
        <w:rPr>
          <w:rFonts w:ascii="仿宋_GB2312" w:eastAsia="仿宋_GB2312"/>
          <w:color w:val="000000"/>
          <w:sz w:val="28"/>
          <w:szCs w:val="28"/>
          <w:u w:val="single"/>
        </w:rPr>
        <w:t xml:space="preserve">                     </w:t>
      </w:r>
      <w:r>
        <w:rPr>
          <w:rFonts w:ascii="仿宋_GB2312" w:eastAsia="仿宋_GB2312"/>
          <w:color w:val="000000"/>
          <w:sz w:val="28"/>
          <w:szCs w:val="28"/>
          <w:u w:val="single"/>
        </w:rPr>
        <w:t>    </w:t>
      </w:r>
      <w:r>
        <w:rPr>
          <w:rFonts w:ascii="仿宋_GB2312" w:eastAsia="仿宋_GB2312" w:hint="eastAsia"/>
          <w:color w:val="000000"/>
          <w:sz w:val="28"/>
          <w:szCs w:val="28"/>
        </w:rPr>
        <w:t>后生效</w:t>
      </w:r>
    </w:p>
    <w:p w:rsidR="003A4094" w:rsidRDefault="00D65961">
      <w:pPr>
        <w:spacing w:line="440" w:lineRule="exact"/>
        <w:ind w:firstLineChars="250" w:firstLine="700"/>
        <w:rPr>
          <w:rFonts w:ascii="仿宋_GB2312" w:eastAsia="仿宋_GB2312"/>
          <w:color w:val="000000"/>
          <w:sz w:val="28"/>
          <w:szCs w:val="28"/>
          <w:u w:val="single"/>
        </w:rPr>
      </w:pPr>
      <w:r>
        <w:rPr>
          <w:rFonts w:ascii="仿宋_GB2312" w:eastAsia="仿宋_GB2312"/>
          <w:color w:val="000000"/>
          <w:sz w:val="28"/>
          <w:szCs w:val="28"/>
        </w:rPr>
        <w:t>7</w:t>
      </w:r>
      <w:r>
        <w:rPr>
          <w:rFonts w:ascii="仿宋_GB2312" w:eastAsia="仿宋_GB2312" w:hint="eastAsia"/>
          <w:color w:val="000000"/>
          <w:sz w:val="28"/>
          <w:szCs w:val="28"/>
        </w:rPr>
        <w:t>、甲方派驻甲方代表为，乙方派驻项目经理为</w:t>
      </w:r>
      <w:r>
        <w:rPr>
          <w:rFonts w:ascii="仿宋_GB2312" w:eastAsia="仿宋_GB2312"/>
          <w:color w:val="000000"/>
          <w:sz w:val="28"/>
          <w:szCs w:val="28"/>
          <w:u w:val="single"/>
        </w:rPr>
        <w:t xml:space="preserve">      .</w:t>
      </w:r>
    </w:p>
    <w:p w:rsidR="003A4094" w:rsidRDefault="00D65961">
      <w:pPr>
        <w:spacing w:line="440" w:lineRule="exact"/>
        <w:ind w:firstLineChars="250" w:firstLine="700"/>
        <w:rPr>
          <w:rFonts w:ascii="仿宋_GB2312" w:eastAsia="仿宋_GB2312"/>
          <w:color w:val="000000"/>
          <w:sz w:val="28"/>
          <w:szCs w:val="28"/>
        </w:rPr>
      </w:pPr>
      <w:r>
        <w:rPr>
          <w:rFonts w:ascii="仿宋_GB2312" w:eastAsia="仿宋_GB2312"/>
          <w:color w:val="000000"/>
          <w:sz w:val="28"/>
          <w:szCs w:val="28"/>
        </w:rPr>
        <w:t>8</w:t>
      </w:r>
      <w:r>
        <w:rPr>
          <w:rFonts w:ascii="仿宋_GB2312" w:eastAsia="仿宋_GB2312" w:hint="eastAsia"/>
          <w:color w:val="000000"/>
          <w:sz w:val="28"/>
          <w:szCs w:val="28"/>
        </w:rPr>
        <w:t>、工程乙方式：包工包料，</w:t>
      </w:r>
    </w:p>
    <w:p w:rsidR="003A4094" w:rsidRDefault="00D65961">
      <w:pPr>
        <w:spacing w:line="440" w:lineRule="exact"/>
        <w:ind w:firstLineChars="276" w:firstLine="773"/>
        <w:jc w:val="left"/>
        <w:rPr>
          <w:rFonts w:ascii="仿宋_GB2312" w:eastAsia="仿宋_GB2312"/>
          <w:color w:val="000000"/>
          <w:sz w:val="28"/>
          <w:szCs w:val="28"/>
        </w:rPr>
      </w:pPr>
      <w:r>
        <w:rPr>
          <w:rFonts w:ascii="仿宋_GB2312" w:eastAsia="仿宋_GB2312"/>
          <w:color w:val="000000"/>
          <w:sz w:val="28"/>
          <w:szCs w:val="28"/>
        </w:rPr>
        <w:t>9</w:t>
      </w:r>
      <w:r>
        <w:rPr>
          <w:rFonts w:ascii="仿宋_GB2312" w:eastAsia="仿宋_GB2312" w:hint="eastAsia"/>
          <w:color w:val="000000"/>
          <w:sz w:val="28"/>
          <w:szCs w:val="28"/>
        </w:rPr>
        <w:t>、工程项目管理</w:t>
      </w:r>
    </w:p>
    <w:p w:rsidR="003A4094" w:rsidRDefault="00D65961">
      <w:pPr>
        <w:spacing w:line="440" w:lineRule="exact"/>
        <w:ind w:firstLineChars="276" w:firstLine="773"/>
        <w:jc w:val="left"/>
        <w:rPr>
          <w:rFonts w:ascii="仿宋_GB2312" w:eastAsia="仿宋_GB2312"/>
          <w:color w:val="000000"/>
          <w:sz w:val="28"/>
          <w:szCs w:val="28"/>
        </w:rPr>
      </w:pPr>
      <w:r>
        <w:rPr>
          <w:rFonts w:ascii="仿宋_GB2312" w:eastAsia="仿宋_GB2312"/>
          <w:color w:val="000000"/>
          <w:sz w:val="28"/>
          <w:szCs w:val="28"/>
        </w:rPr>
        <w:t>9.1</w:t>
      </w:r>
      <w:r>
        <w:rPr>
          <w:rFonts w:ascii="仿宋_GB2312" w:eastAsia="仿宋_GB2312" w:hint="eastAsia"/>
          <w:color w:val="000000"/>
          <w:sz w:val="28"/>
          <w:szCs w:val="28"/>
        </w:rPr>
        <w:t>、乙方在施工实施过程中必须完全服从甲方各种工作布置及安排；</w:t>
      </w:r>
    </w:p>
    <w:p w:rsidR="003A4094" w:rsidRDefault="00D65961">
      <w:pPr>
        <w:spacing w:line="440" w:lineRule="exact"/>
        <w:ind w:firstLineChars="250" w:firstLine="700"/>
        <w:rPr>
          <w:rFonts w:ascii="仿宋_GB2312" w:eastAsia="仿宋_GB2312"/>
          <w:color w:val="000000"/>
          <w:sz w:val="28"/>
          <w:szCs w:val="28"/>
        </w:rPr>
      </w:pPr>
      <w:r>
        <w:rPr>
          <w:rFonts w:ascii="仿宋_GB2312" w:eastAsia="仿宋_GB2312"/>
          <w:color w:val="000000"/>
          <w:sz w:val="28"/>
          <w:szCs w:val="28"/>
        </w:rPr>
        <w:t>9.2</w:t>
      </w:r>
      <w:r>
        <w:rPr>
          <w:rFonts w:ascii="仿宋_GB2312" w:eastAsia="仿宋_GB2312" w:hint="eastAsia"/>
          <w:color w:val="000000"/>
          <w:sz w:val="28"/>
          <w:szCs w:val="28"/>
        </w:rPr>
        <w:t>、甲方有权对乙方工程实施中的任何项目进行增加或删减，乙方不得以任何理由拒绝或拖延；</w:t>
      </w:r>
    </w:p>
    <w:p w:rsidR="003A4094" w:rsidRDefault="00D65961">
      <w:pPr>
        <w:spacing w:line="440" w:lineRule="exact"/>
        <w:ind w:firstLineChars="250" w:firstLine="703"/>
        <w:rPr>
          <w:rFonts w:ascii="仿宋_GB2312" w:eastAsia="仿宋_GB2312"/>
          <w:b/>
          <w:color w:val="000000"/>
          <w:sz w:val="28"/>
          <w:szCs w:val="28"/>
        </w:rPr>
      </w:pPr>
      <w:r>
        <w:rPr>
          <w:rFonts w:ascii="仿宋_GB2312" w:eastAsia="仿宋_GB2312"/>
          <w:b/>
          <w:color w:val="000000"/>
          <w:sz w:val="28"/>
          <w:szCs w:val="28"/>
        </w:rPr>
        <w:t>10</w:t>
      </w:r>
      <w:r>
        <w:rPr>
          <w:rFonts w:ascii="仿宋_GB2312" w:eastAsia="仿宋_GB2312" w:hint="eastAsia"/>
          <w:b/>
          <w:color w:val="000000"/>
          <w:sz w:val="28"/>
          <w:szCs w:val="28"/>
        </w:rPr>
        <w:t>、工程材料管理</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施工所用任何材料都必须由甲方给予认质认价，乙方要无条件执行甲方认质认价的要求，不得以任何形式或原因进行推诿。</w:t>
      </w:r>
    </w:p>
    <w:p w:rsidR="003A4094" w:rsidRDefault="00D65961">
      <w:pPr>
        <w:spacing w:line="440" w:lineRule="exact"/>
        <w:ind w:firstLineChars="250" w:firstLine="703"/>
        <w:rPr>
          <w:rFonts w:ascii="仿宋_GB2312" w:eastAsia="仿宋_GB2312"/>
          <w:b/>
          <w:color w:val="000000"/>
          <w:sz w:val="28"/>
          <w:szCs w:val="28"/>
        </w:rPr>
      </w:pPr>
      <w:r>
        <w:rPr>
          <w:rFonts w:ascii="仿宋_GB2312" w:eastAsia="仿宋_GB2312"/>
          <w:b/>
          <w:color w:val="000000"/>
          <w:sz w:val="28"/>
          <w:szCs w:val="28"/>
        </w:rPr>
        <w:t>11</w:t>
      </w:r>
      <w:r>
        <w:rPr>
          <w:rFonts w:ascii="仿宋_GB2312" w:eastAsia="仿宋_GB2312" w:hint="eastAsia"/>
          <w:b/>
          <w:color w:val="000000"/>
          <w:sz w:val="28"/>
          <w:szCs w:val="28"/>
        </w:rPr>
        <w:t>、工程质量管理</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11.1</w:t>
      </w:r>
      <w:r>
        <w:rPr>
          <w:rFonts w:ascii="仿宋_GB2312" w:eastAsia="仿宋_GB2312" w:hint="eastAsia"/>
          <w:color w:val="000000"/>
          <w:sz w:val="28"/>
          <w:szCs w:val="28"/>
        </w:rPr>
        <w:t>工程质量必须达到国家和地方规范及标准规定，并确保其质量达到合格等级。</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11.2</w:t>
      </w:r>
      <w:r>
        <w:rPr>
          <w:rFonts w:ascii="仿宋_GB2312" w:eastAsia="仿宋_GB2312" w:hint="eastAsia"/>
          <w:color w:val="000000"/>
          <w:sz w:val="28"/>
          <w:szCs w:val="28"/>
        </w:rPr>
        <w:t>乙方施工的工程质量以甲、乙双方确认的施工图纸及说明、施工方案、设</w:t>
      </w:r>
      <w:bookmarkStart w:id="0" w:name="_GoBack"/>
      <w:bookmarkEnd w:id="0"/>
      <w:r>
        <w:rPr>
          <w:rFonts w:ascii="仿宋_GB2312" w:eastAsia="仿宋_GB2312" w:hint="eastAsia"/>
          <w:color w:val="000000"/>
          <w:sz w:val="28"/>
          <w:szCs w:val="28"/>
        </w:rPr>
        <w:t>计变更、现行国家验收规范、标准等作为检查、抽查或者验收的依据和标准。</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11.3</w:t>
      </w:r>
      <w:r>
        <w:rPr>
          <w:rFonts w:ascii="仿宋_GB2312" w:eastAsia="仿宋_GB2312" w:hint="eastAsia"/>
          <w:color w:val="000000"/>
          <w:sz w:val="28"/>
          <w:szCs w:val="28"/>
        </w:rPr>
        <w:t>乙方必须服从甲方管理人员的指挥，严格按照以上约定的标准施工；因乙方原因施工出现质量问题，乙方必须无条件、无偿采取相关补救措施，直至消除质量隐患，延误的工期不顺延。</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11.4</w:t>
      </w:r>
      <w:r>
        <w:rPr>
          <w:rFonts w:ascii="仿宋_GB2312" w:eastAsia="仿宋_GB2312" w:hint="eastAsia"/>
          <w:color w:val="000000"/>
          <w:sz w:val="28"/>
          <w:szCs w:val="28"/>
        </w:rPr>
        <w:t>隐蔽工程验收规定</w:t>
      </w:r>
    </w:p>
    <w:p w:rsidR="003A4094" w:rsidRDefault="00D65961">
      <w:pPr>
        <w:spacing w:line="440" w:lineRule="exact"/>
        <w:ind w:firstLineChars="200" w:firstLine="560"/>
        <w:rPr>
          <w:rFonts w:ascii="仿宋" w:eastAsia="仿宋" w:hAnsi="仿宋"/>
          <w:b/>
          <w:color w:val="FF0000"/>
          <w:szCs w:val="21"/>
        </w:rPr>
      </w:pPr>
      <w:r>
        <w:rPr>
          <w:rFonts w:ascii="仿宋_GB2312" w:eastAsia="仿宋_GB2312" w:hint="eastAsia"/>
          <w:color w:val="000000"/>
          <w:sz w:val="28"/>
          <w:szCs w:val="28"/>
        </w:rPr>
        <w:t>工程隐蔽验收前施工单位必须在实施的</w:t>
      </w:r>
      <w:r>
        <w:rPr>
          <w:rFonts w:ascii="仿宋_GB2312" w:eastAsia="仿宋_GB2312"/>
          <w:color w:val="000000"/>
          <w:sz w:val="28"/>
          <w:szCs w:val="28"/>
        </w:rPr>
        <w:t>12</w:t>
      </w:r>
      <w:r>
        <w:rPr>
          <w:rFonts w:ascii="仿宋_GB2312" w:eastAsia="仿宋_GB2312" w:hint="eastAsia"/>
          <w:color w:val="000000"/>
          <w:sz w:val="28"/>
          <w:szCs w:val="28"/>
        </w:rPr>
        <w:t>小时前通知甲方、跟踪审计人员或监理，未经甲方、监理批准不得进入下道施工工序。甲方、监理、跟踪审计人员不得无故拖延隐蔽工程验收，并在接到施工单位通知</w:t>
      </w:r>
      <w:r>
        <w:rPr>
          <w:rFonts w:ascii="仿宋_GB2312" w:eastAsia="仿宋_GB2312"/>
          <w:color w:val="000000"/>
          <w:sz w:val="28"/>
          <w:szCs w:val="28"/>
        </w:rPr>
        <w:t>24</w:t>
      </w:r>
      <w:r>
        <w:rPr>
          <w:rFonts w:ascii="仿宋_GB2312" w:eastAsia="仿宋_GB2312" w:hint="eastAsia"/>
          <w:color w:val="000000"/>
          <w:sz w:val="28"/>
          <w:szCs w:val="28"/>
        </w:rPr>
        <w:t>小时后没有批复，可视同验收合</w:t>
      </w:r>
      <w:r>
        <w:rPr>
          <w:rFonts w:ascii="仿宋_GB2312" w:eastAsia="仿宋_GB2312" w:hint="eastAsia"/>
          <w:color w:val="000000"/>
          <w:sz w:val="28"/>
          <w:szCs w:val="28"/>
        </w:rPr>
        <w:lastRenderedPageBreak/>
        <w:t>格。隐蔽工程验收单必须在验收后</w:t>
      </w:r>
      <w:r>
        <w:rPr>
          <w:rFonts w:ascii="仿宋_GB2312" w:eastAsia="仿宋_GB2312"/>
          <w:color w:val="000000"/>
          <w:sz w:val="28"/>
          <w:szCs w:val="28"/>
        </w:rPr>
        <w:t>24</w:t>
      </w:r>
      <w:r>
        <w:rPr>
          <w:rFonts w:ascii="仿宋_GB2312" w:eastAsia="仿宋_GB2312" w:hint="eastAsia"/>
          <w:color w:val="000000"/>
          <w:sz w:val="28"/>
          <w:szCs w:val="28"/>
        </w:rPr>
        <w:t>小时内完成，过期不予认可，不得补办隐蔽工程验收单。</w:t>
      </w:r>
    </w:p>
    <w:p w:rsidR="003A4094" w:rsidRDefault="00D65961">
      <w:pPr>
        <w:spacing w:line="440" w:lineRule="exact"/>
        <w:ind w:firstLineChars="200" w:firstLine="560"/>
        <w:rPr>
          <w:rFonts w:ascii="仿宋" w:eastAsia="仿宋" w:hAnsi="仿宋"/>
          <w:b/>
          <w:color w:val="000000"/>
          <w:szCs w:val="21"/>
        </w:rPr>
      </w:pPr>
      <w:r>
        <w:rPr>
          <w:rFonts w:ascii="仿宋_GB2312" w:eastAsia="仿宋_GB2312" w:hint="eastAsia"/>
          <w:color w:val="000000"/>
          <w:sz w:val="28"/>
          <w:szCs w:val="28"/>
        </w:rPr>
        <w:t>未通过甲方、监理验收，乙方擅自进行下一道工序施工，则无论此部分工程是否合格，乙方都将按此部分工程价款的</w:t>
      </w:r>
      <w:r>
        <w:rPr>
          <w:rFonts w:ascii="仿宋_GB2312" w:eastAsia="仿宋_GB2312"/>
          <w:color w:val="000000"/>
          <w:sz w:val="28"/>
          <w:szCs w:val="28"/>
        </w:rPr>
        <w:t>2%</w:t>
      </w:r>
      <w:r>
        <w:rPr>
          <w:rFonts w:ascii="仿宋_GB2312" w:eastAsia="仿宋_GB2312" w:hint="eastAsia"/>
          <w:color w:val="000000"/>
          <w:sz w:val="28"/>
          <w:szCs w:val="28"/>
        </w:rPr>
        <w:t>向甲方支付违约金。</w:t>
      </w:r>
    </w:p>
    <w:p w:rsidR="003A4094" w:rsidRDefault="00D65961">
      <w:pPr>
        <w:spacing w:line="440" w:lineRule="exact"/>
        <w:ind w:firstLineChars="200" w:firstLine="562"/>
        <w:rPr>
          <w:rFonts w:ascii="仿宋_GB2312" w:eastAsia="仿宋_GB2312"/>
          <w:b/>
          <w:color w:val="000000"/>
          <w:sz w:val="28"/>
          <w:szCs w:val="28"/>
        </w:rPr>
      </w:pPr>
      <w:r>
        <w:rPr>
          <w:rFonts w:ascii="仿宋_GB2312" w:eastAsia="仿宋_GB2312"/>
          <w:b/>
          <w:color w:val="000000"/>
          <w:sz w:val="28"/>
          <w:szCs w:val="28"/>
        </w:rPr>
        <w:t>12</w:t>
      </w:r>
      <w:r>
        <w:rPr>
          <w:rFonts w:ascii="仿宋_GB2312" w:eastAsia="仿宋_GB2312" w:hint="eastAsia"/>
          <w:b/>
          <w:color w:val="000000"/>
          <w:sz w:val="28"/>
          <w:szCs w:val="28"/>
        </w:rPr>
        <w:t>、工程结算办法</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12.1</w:t>
      </w:r>
      <w:r>
        <w:rPr>
          <w:rFonts w:ascii="仿宋_GB2312" w:eastAsia="仿宋_GB2312" w:hint="eastAsia"/>
          <w:color w:val="000000"/>
          <w:sz w:val="28"/>
          <w:szCs w:val="28"/>
        </w:rPr>
        <w:t>、采用工程量清单方式计价，竣工结算的工程量按乙方实际完成的合格工程量应予计量且确定；执行最新《建设工程工程量清单计价规范》及《江苏省建筑与装饰工程计价定额》、《江苏省安装工程计价定额》、《江苏省房屋修缮工程计价表》、《江苏省建设工程费用定额》等有关计价文件。</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12.2</w:t>
      </w:r>
      <w:r>
        <w:rPr>
          <w:rFonts w:ascii="仿宋_GB2312" w:eastAsia="仿宋_GB2312" w:hint="eastAsia"/>
          <w:color w:val="000000"/>
          <w:sz w:val="28"/>
          <w:szCs w:val="28"/>
        </w:rPr>
        <w:t>、人工费调整执行施工当期国家或省市最新文件，</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12.3</w:t>
      </w:r>
      <w:r>
        <w:rPr>
          <w:rFonts w:ascii="仿宋_GB2312" w:eastAsia="仿宋_GB2312" w:hint="eastAsia"/>
          <w:color w:val="000000"/>
          <w:sz w:val="28"/>
          <w:szCs w:val="28"/>
        </w:rPr>
        <w:t>、不可竞争费用：</w:t>
      </w:r>
      <w:r>
        <w:rPr>
          <w:rFonts w:ascii="仿宋_GB2312" w:eastAsia="仿宋_GB2312" w:hint="eastAsia"/>
          <w:color w:val="0000FF"/>
          <w:sz w:val="28"/>
          <w:szCs w:val="28"/>
        </w:rPr>
        <w:t>安全文明基本费</w:t>
      </w:r>
      <w:r>
        <w:rPr>
          <w:rFonts w:ascii="仿宋_GB2312" w:eastAsia="仿宋_GB2312" w:hint="eastAsia"/>
          <w:color w:val="000000"/>
          <w:sz w:val="28"/>
          <w:szCs w:val="28"/>
        </w:rPr>
        <w:t>、规费（社会保障费、住房公积金）结算时需提供社保部门开据缴纳的证明，否则不予计取。社保费按最新费用定额规定计算，由乙方缴纳，凭缴费发票在结算时计取；若因乙方未办理缴纳导致的一切不良后果由乙方承担。</w:t>
      </w:r>
      <w:r>
        <w:rPr>
          <w:rFonts w:ascii="仿宋_GB2312" w:eastAsia="仿宋_GB2312" w:hint="eastAsia"/>
          <w:color w:val="0000FF"/>
          <w:sz w:val="28"/>
          <w:szCs w:val="28"/>
        </w:rPr>
        <w:t>规费：</w:t>
      </w:r>
      <w:r>
        <w:rPr>
          <w:rFonts w:ascii="仿宋_GB2312" w:eastAsia="仿宋_GB2312" w:hint="eastAsia"/>
          <w:color w:val="000000"/>
          <w:sz w:val="28"/>
          <w:szCs w:val="28"/>
        </w:rPr>
        <w:t>按最新费用定额规定计算</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12.4</w:t>
      </w:r>
      <w:r>
        <w:rPr>
          <w:rFonts w:ascii="仿宋_GB2312" w:eastAsia="仿宋_GB2312" w:hint="eastAsia"/>
          <w:color w:val="000000"/>
          <w:sz w:val="28"/>
          <w:szCs w:val="28"/>
        </w:rPr>
        <w:t>、措施项目费</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下述措施项目费中，除安全文明施工措施费外其它措施项目不予计取；</w:t>
      </w:r>
    </w:p>
    <w:p w:rsidR="003A4094" w:rsidRDefault="00D65961">
      <w:pPr>
        <w:pStyle w:val="a4"/>
        <w:spacing w:line="440" w:lineRule="exact"/>
        <w:rPr>
          <w:rFonts w:ascii="仿宋_GB2312" w:eastAsia="仿宋_GB2312" w:hAnsi="Calibri"/>
          <w:color w:val="000000"/>
          <w:sz w:val="28"/>
          <w:szCs w:val="28"/>
        </w:rPr>
      </w:pPr>
      <w:r>
        <w:rPr>
          <w:rFonts w:ascii="仿宋_GB2312" w:eastAsia="仿宋_GB2312" w:hAnsi="Calibri" w:hint="eastAsia"/>
          <w:color w:val="000000"/>
          <w:sz w:val="28"/>
          <w:szCs w:val="28"/>
        </w:rPr>
        <w:t>安全文明施工基本费按最新费用定额规定计算计取，</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安全文明施工增加费：不计取。</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临时设施费按最新费用定额规定下限计算。</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模板、脚手架：按计价定额规定计取。</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垂直运输费：结合现场实际情况，按计价定额规定计取。</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大型机械进退场费：按经核定的市场价计取。</w:t>
      </w:r>
    </w:p>
    <w:p w:rsidR="003A4094" w:rsidRDefault="00D65961">
      <w:pPr>
        <w:pStyle w:val="a4"/>
        <w:spacing w:line="440" w:lineRule="exact"/>
        <w:ind w:firstLineChars="200" w:firstLine="560"/>
        <w:rPr>
          <w:rFonts w:ascii="仿宋_GB2312" w:eastAsia="仿宋_GB2312" w:hAnsi="Calibri"/>
          <w:color w:val="000000"/>
          <w:sz w:val="28"/>
          <w:szCs w:val="28"/>
        </w:rPr>
      </w:pPr>
      <w:r>
        <w:rPr>
          <w:rFonts w:ascii="仿宋_GB2312" w:eastAsia="仿宋_GB2312" w:hAnsi="Calibri"/>
          <w:color w:val="000000"/>
          <w:sz w:val="28"/>
          <w:szCs w:val="28"/>
        </w:rPr>
        <w:t>12.</w:t>
      </w:r>
      <w:r>
        <w:rPr>
          <w:rFonts w:ascii="仿宋_GB2312" w:eastAsia="仿宋_GB2312" w:hAnsi="Calibri" w:hint="eastAsia"/>
          <w:color w:val="000000"/>
          <w:sz w:val="28"/>
          <w:szCs w:val="28"/>
        </w:rPr>
        <w:t>5、税金：按国家或省市最新文件执行。</w:t>
      </w:r>
    </w:p>
    <w:p w:rsidR="003A4094" w:rsidRPr="001B04FD" w:rsidRDefault="00D65961" w:rsidP="001B04FD">
      <w:pPr>
        <w:spacing w:line="440" w:lineRule="exact"/>
        <w:ind w:firstLineChars="200" w:firstLine="560"/>
        <w:rPr>
          <w:rFonts w:ascii="仿宋_GB2312" w:eastAsia="仿宋_GB2312"/>
          <w:color w:val="000000"/>
          <w:sz w:val="28"/>
          <w:szCs w:val="28"/>
        </w:rPr>
      </w:pPr>
      <w:r w:rsidRPr="001B04FD">
        <w:rPr>
          <w:rFonts w:ascii="仿宋_GB2312" w:eastAsia="仿宋_GB2312"/>
          <w:color w:val="000000"/>
          <w:sz w:val="28"/>
          <w:szCs w:val="28"/>
        </w:rPr>
        <w:t>12.</w:t>
      </w:r>
      <w:r w:rsidRPr="001B04FD">
        <w:rPr>
          <w:rFonts w:ascii="仿宋_GB2312" w:eastAsia="仿宋_GB2312" w:hint="eastAsia"/>
          <w:color w:val="000000"/>
          <w:sz w:val="28"/>
          <w:szCs w:val="28"/>
        </w:rPr>
        <w:t>6、按以上原则计算并经审计后，乘以中标下浮率结算。</w:t>
      </w:r>
    </w:p>
    <w:p w:rsidR="003A4094" w:rsidRDefault="00D65961">
      <w:pPr>
        <w:spacing w:line="440" w:lineRule="exact"/>
        <w:ind w:firstLineChars="200" w:firstLine="562"/>
        <w:rPr>
          <w:rFonts w:ascii="仿宋_GB2312" w:eastAsia="仿宋_GB2312"/>
          <w:b/>
          <w:color w:val="000000"/>
          <w:sz w:val="28"/>
          <w:szCs w:val="28"/>
        </w:rPr>
      </w:pPr>
      <w:r>
        <w:rPr>
          <w:rFonts w:ascii="仿宋_GB2312" w:eastAsia="仿宋_GB2312"/>
          <w:b/>
          <w:color w:val="000000"/>
          <w:sz w:val="28"/>
          <w:szCs w:val="28"/>
        </w:rPr>
        <w:t>13</w:t>
      </w:r>
      <w:r>
        <w:rPr>
          <w:rFonts w:ascii="仿宋_GB2312" w:eastAsia="仿宋_GB2312" w:hint="eastAsia"/>
          <w:b/>
          <w:color w:val="000000"/>
          <w:sz w:val="28"/>
          <w:szCs w:val="28"/>
        </w:rPr>
        <w:t>、工程款支付方式</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每一项工程均无预付款</w:t>
      </w:r>
      <w:r>
        <w:rPr>
          <w:rFonts w:ascii="仿宋_GB2312" w:eastAsia="仿宋_GB2312"/>
          <w:color w:val="000000"/>
          <w:sz w:val="28"/>
          <w:szCs w:val="28"/>
        </w:rPr>
        <w:t>,</w:t>
      </w:r>
      <w:r>
        <w:rPr>
          <w:rFonts w:ascii="仿宋_GB2312" w:eastAsia="仿宋_GB2312" w:hint="eastAsia"/>
          <w:color w:val="000000"/>
          <w:sz w:val="28"/>
          <w:szCs w:val="28"/>
        </w:rPr>
        <w:t>每一项工程竣工验收合格后付总造价</w:t>
      </w:r>
      <w:r>
        <w:rPr>
          <w:rFonts w:ascii="仿宋_GB2312" w:eastAsia="仿宋_GB2312"/>
          <w:color w:val="000000"/>
          <w:sz w:val="28"/>
          <w:szCs w:val="28"/>
        </w:rPr>
        <w:t>60%</w:t>
      </w:r>
      <w:r>
        <w:rPr>
          <w:rFonts w:ascii="仿宋_GB2312" w:eastAsia="仿宋_GB2312" w:hint="eastAsia"/>
          <w:color w:val="000000"/>
          <w:sz w:val="28"/>
          <w:szCs w:val="28"/>
        </w:rPr>
        <w:t>工程款，结算审计后，付至工程总价款</w:t>
      </w:r>
      <w:r>
        <w:rPr>
          <w:rFonts w:ascii="仿宋_GB2312" w:eastAsia="仿宋_GB2312"/>
          <w:color w:val="000000"/>
          <w:sz w:val="28"/>
          <w:szCs w:val="28"/>
        </w:rPr>
        <w:t xml:space="preserve">95% </w:t>
      </w:r>
      <w:r>
        <w:rPr>
          <w:rFonts w:ascii="仿宋_GB2312" w:eastAsia="仿宋_GB2312" w:hint="eastAsia"/>
          <w:color w:val="000000"/>
          <w:sz w:val="28"/>
          <w:szCs w:val="28"/>
        </w:rPr>
        <w:t>，余款</w:t>
      </w:r>
      <w:r>
        <w:rPr>
          <w:rFonts w:ascii="仿宋_GB2312" w:eastAsia="仿宋_GB2312"/>
          <w:color w:val="000000"/>
          <w:sz w:val="28"/>
          <w:szCs w:val="28"/>
        </w:rPr>
        <w:t>5%</w:t>
      </w:r>
      <w:r>
        <w:rPr>
          <w:rFonts w:ascii="仿宋_GB2312" w:eastAsia="仿宋_GB2312" w:hint="eastAsia"/>
          <w:color w:val="000000"/>
          <w:sz w:val="28"/>
          <w:szCs w:val="28"/>
        </w:rPr>
        <w:t>作为工程保修金，质保期满后无质量问题，一个月内一次性无息付清。（所有完成的工程量须经甲方代表签字确认）。</w:t>
      </w:r>
    </w:p>
    <w:p w:rsidR="003A4094" w:rsidRDefault="00D65961">
      <w:pPr>
        <w:pStyle w:val="a4"/>
        <w:spacing w:line="440" w:lineRule="exact"/>
        <w:ind w:firstLineChars="200" w:firstLine="562"/>
        <w:rPr>
          <w:rFonts w:ascii="仿宋_GB2312" w:eastAsia="仿宋_GB2312" w:hAnsi="Calibri"/>
          <w:b/>
          <w:color w:val="000000"/>
          <w:sz w:val="28"/>
          <w:szCs w:val="28"/>
        </w:rPr>
      </w:pPr>
      <w:r>
        <w:rPr>
          <w:rFonts w:ascii="仿宋_GB2312" w:eastAsia="仿宋_GB2312" w:hAnsi="Calibri"/>
          <w:b/>
          <w:color w:val="000000"/>
          <w:sz w:val="28"/>
          <w:szCs w:val="28"/>
        </w:rPr>
        <w:t>14</w:t>
      </w:r>
      <w:r>
        <w:rPr>
          <w:rFonts w:ascii="仿宋_GB2312" w:eastAsia="仿宋_GB2312" w:hAnsi="Calibri" w:hint="eastAsia"/>
          <w:b/>
          <w:color w:val="000000"/>
          <w:sz w:val="28"/>
          <w:szCs w:val="28"/>
        </w:rPr>
        <w:t>、工程验收与保修</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14.1</w:t>
      </w:r>
      <w:r>
        <w:rPr>
          <w:rFonts w:ascii="仿宋_GB2312" w:eastAsia="仿宋_GB2312" w:hint="eastAsia"/>
          <w:color w:val="000000"/>
          <w:sz w:val="28"/>
          <w:szCs w:val="28"/>
        </w:rPr>
        <w:t>工程验收</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14.1.1</w:t>
      </w:r>
      <w:r>
        <w:rPr>
          <w:rFonts w:ascii="仿宋_GB2312" w:eastAsia="仿宋_GB2312" w:hint="eastAsia"/>
          <w:color w:val="000000"/>
          <w:sz w:val="28"/>
          <w:szCs w:val="28"/>
        </w:rPr>
        <w:t>工程竣工后，施工单位先进行自检，在自检合格基础上向甲方提出验收申请报告，报请验收时间按照工程项目属性进行确定。单项工程预算价在</w:t>
      </w:r>
      <w:r>
        <w:rPr>
          <w:rFonts w:ascii="仿宋_GB2312" w:eastAsia="仿宋_GB2312"/>
          <w:color w:val="000000"/>
          <w:sz w:val="28"/>
          <w:szCs w:val="28"/>
        </w:rPr>
        <w:t>50</w:t>
      </w:r>
      <w:r>
        <w:rPr>
          <w:rFonts w:ascii="仿宋_GB2312" w:eastAsia="仿宋_GB2312" w:hint="eastAsia"/>
          <w:color w:val="000000"/>
          <w:sz w:val="28"/>
          <w:szCs w:val="28"/>
        </w:rPr>
        <w:t>万元及以下的小型修缮工程项目在竣工结束后</w:t>
      </w:r>
      <w:r>
        <w:rPr>
          <w:rFonts w:ascii="仿宋_GB2312" w:eastAsia="仿宋_GB2312"/>
          <w:color w:val="000000"/>
          <w:sz w:val="28"/>
          <w:szCs w:val="28"/>
        </w:rPr>
        <w:t>15</w:t>
      </w:r>
      <w:r>
        <w:rPr>
          <w:rFonts w:ascii="仿宋_GB2312" w:eastAsia="仿宋_GB2312" w:hint="eastAsia"/>
          <w:color w:val="000000"/>
          <w:sz w:val="28"/>
          <w:szCs w:val="28"/>
        </w:rPr>
        <w:t>天内提请验收，未按规定提请验收者，视</w:t>
      </w:r>
      <w:r>
        <w:rPr>
          <w:rFonts w:ascii="仿宋_GB2312" w:eastAsia="仿宋_GB2312" w:hint="eastAsia"/>
          <w:color w:val="000000"/>
          <w:sz w:val="28"/>
          <w:szCs w:val="28"/>
        </w:rPr>
        <w:lastRenderedPageBreak/>
        <w:t>为拖延工期，按合同要求给予处罚。</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工程竣工验收以本工程技术文件、施工图纸及施工技术要求现场完成情况为依据。</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 xml:space="preserve">14.1.2 </w:t>
      </w:r>
      <w:r>
        <w:rPr>
          <w:rFonts w:ascii="仿宋_GB2312" w:eastAsia="仿宋_GB2312" w:hint="eastAsia"/>
          <w:color w:val="000000"/>
          <w:sz w:val="28"/>
          <w:szCs w:val="28"/>
        </w:rPr>
        <w:t>工程具备验收条件为：</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14.1.3</w:t>
      </w:r>
      <w:r>
        <w:rPr>
          <w:rFonts w:ascii="仿宋_GB2312" w:eastAsia="仿宋_GB2312" w:hint="eastAsia"/>
          <w:color w:val="000000"/>
          <w:sz w:val="28"/>
          <w:szCs w:val="28"/>
        </w:rPr>
        <w:t>工程竣工后，乙方根据甲方的要求提供完整的竣工技术档案资料</w:t>
      </w:r>
      <w:r>
        <w:rPr>
          <w:rFonts w:ascii="仿宋_GB2312" w:eastAsia="仿宋_GB2312"/>
          <w:color w:val="000000"/>
          <w:sz w:val="28"/>
          <w:szCs w:val="28"/>
        </w:rPr>
        <w:t>3</w:t>
      </w:r>
      <w:r>
        <w:rPr>
          <w:rFonts w:ascii="仿宋_GB2312" w:eastAsia="仿宋_GB2312" w:hint="eastAsia"/>
          <w:color w:val="000000"/>
          <w:sz w:val="28"/>
          <w:szCs w:val="28"/>
        </w:rPr>
        <w:t>份。</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14.1.4</w:t>
      </w:r>
      <w:r>
        <w:rPr>
          <w:rFonts w:ascii="仿宋_GB2312" w:eastAsia="仿宋_GB2312" w:hint="eastAsia"/>
          <w:color w:val="000000"/>
          <w:sz w:val="28"/>
          <w:szCs w:val="28"/>
        </w:rPr>
        <w:t>工程交付验收必须符合国家有关规定，必须按合同完成全部工程量。</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14.1.5</w:t>
      </w:r>
      <w:r>
        <w:rPr>
          <w:rFonts w:ascii="仿宋_GB2312" w:eastAsia="仿宋_GB2312" w:hint="eastAsia"/>
          <w:color w:val="000000"/>
          <w:sz w:val="28"/>
          <w:szCs w:val="28"/>
        </w:rPr>
        <w:t>符合竣工验收条件，由乙方承担本项目施工各项资料及手续的办理。</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14.2</w:t>
      </w:r>
      <w:r>
        <w:rPr>
          <w:rFonts w:ascii="仿宋_GB2312" w:eastAsia="仿宋_GB2312" w:hint="eastAsia"/>
          <w:color w:val="000000"/>
          <w:sz w:val="28"/>
          <w:szCs w:val="28"/>
        </w:rPr>
        <w:t>工程保修</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14.2.1</w:t>
      </w:r>
      <w:r>
        <w:rPr>
          <w:rFonts w:ascii="仿宋_GB2312" w:eastAsia="仿宋_GB2312" w:hint="eastAsia"/>
          <w:color w:val="000000"/>
          <w:sz w:val="28"/>
          <w:szCs w:val="28"/>
        </w:rPr>
        <w:t>、全部合同工程交工后，仍由乙方对工程质量实行保修。</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1</w:t>
      </w:r>
      <w:r>
        <w:rPr>
          <w:rFonts w:ascii="仿宋_GB2312" w:eastAsia="仿宋_GB2312" w:hint="eastAsia"/>
          <w:color w:val="000000"/>
          <w:sz w:val="28"/>
          <w:szCs w:val="28"/>
        </w:rPr>
        <w:t>）基础设施工程、房屋建筑的地基基础工程和主体结构工程，为设计文件规定的该工程的合理使用年限；</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2</w:t>
      </w:r>
      <w:r>
        <w:rPr>
          <w:rFonts w:ascii="仿宋_GB2312" w:eastAsia="仿宋_GB2312" w:hint="eastAsia"/>
          <w:color w:val="000000"/>
          <w:sz w:val="28"/>
          <w:szCs w:val="28"/>
        </w:rPr>
        <w:t>）屋面防水工程、有防水要求的卫生间、房间和外墙面的防渗漏，为</w:t>
      </w:r>
      <w:r>
        <w:rPr>
          <w:rFonts w:ascii="仿宋_GB2312" w:eastAsia="仿宋_GB2312"/>
          <w:color w:val="000000"/>
          <w:sz w:val="28"/>
          <w:szCs w:val="28"/>
        </w:rPr>
        <w:t>5</w:t>
      </w:r>
      <w:r>
        <w:rPr>
          <w:rFonts w:ascii="仿宋_GB2312" w:eastAsia="仿宋_GB2312" w:hint="eastAsia"/>
          <w:color w:val="000000"/>
          <w:sz w:val="28"/>
          <w:szCs w:val="28"/>
        </w:rPr>
        <w:t>年；</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3</w:t>
      </w:r>
      <w:r>
        <w:rPr>
          <w:rFonts w:ascii="仿宋_GB2312" w:eastAsia="仿宋_GB2312" w:hint="eastAsia"/>
          <w:color w:val="000000"/>
          <w:sz w:val="28"/>
          <w:szCs w:val="28"/>
        </w:rPr>
        <w:t>）供热与供冷系统，为</w:t>
      </w:r>
      <w:r>
        <w:rPr>
          <w:rFonts w:ascii="仿宋_GB2312" w:eastAsia="仿宋_GB2312"/>
          <w:color w:val="000000"/>
          <w:sz w:val="28"/>
          <w:szCs w:val="28"/>
        </w:rPr>
        <w:t>2</w:t>
      </w:r>
      <w:r>
        <w:rPr>
          <w:rFonts w:ascii="仿宋_GB2312" w:eastAsia="仿宋_GB2312" w:hint="eastAsia"/>
          <w:color w:val="000000"/>
          <w:sz w:val="28"/>
          <w:szCs w:val="28"/>
        </w:rPr>
        <w:t>个采暖期、供冷期；</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4</w:t>
      </w:r>
      <w:r>
        <w:rPr>
          <w:rFonts w:ascii="仿宋_GB2312" w:eastAsia="仿宋_GB2312" w:hint="eastAsia"/>
          <w:color w:val="000000"/>
          <w:sz w:val="28"/>
          <w:szCs w:val="28"/>
        </w:rPr>
        <w:t>）电气管线、给排水管道、设备安装和装修工程，为</w:t>
      </w:r>
      <w:r>
        <w:rPr>
          <w:rFonts w:ascii="仿宋_GB2312" w:eastAsia="仿宋_GB2312"/>
          <w:color w:val="000000"/>
          <w:sz w:val="28"/>
          <w:szCs w:val="28"/>
        </w:rPr>
        <w:t>2</w:t>
      </w:r>
      <w:r>
        <w:rPr>
          <w:rFonts w:ascii="仿宋_GB2312" w:eastAsia="仿宋_GB2312" w:hint="eastAsia"/>
          <w:color w:val="000000"/>
          <w:sz w:val="28"/>
          <w:szCs w:val="28"/>
        </w:rPr>
        <w:t>年。</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14.2.2</w:t>
      </w:r>
      <w:r>
        <w:rPr>
          <w:rFonts w:ascii="仿宋_GB2312" w:eastAsia="仿宋_GB2312" w:hint="eastAsia"/>
          <w:color w:val="000000"/>
          <w:sz w:val="28"/>
          <w:szCs w:val="28"/>
        </w:rPr>
        <w:t>、属于保修范围内的项目，乙方在接到维修通知起</w:t>
      </w:r>
      <w:r>
        <w:rPr>
          <w:rFonts w:ascii="仿宋_GB2312" w:eastAsia="仿宋_GB2312"/>
          <w:color w:val="000000"/>
          <w:sz w:val="28"/>
          <w:szCs w:val="28"/>
        </w:rPr>
        <w:t>4</w:t>
      </w:r>
      <w:r>
        <w:rPr>
          <w:rFonts w:ascii="仿宋_GB2312" w:eastAsia="仿宋_GB2312" w:hint="eastAsia"/>
          <w:color w:val="000000"/>
          <w:sz w:val="28"/>
          <w:szCs w:val="28"/>
        </w:rPr>
        <w:t>个小时内派人现场处理。如果没有在约定时间内到达现场处理维修，甲方委托他人处理，维修费将从质保金中扣除。</w:t>
      </w:r>
    </w:p>
    <w:p w:rsidR="003A4094" w:rsidRDefault="00D65961">
      <w:pPr>
        <w:spacing w:line="440" w:lineRule="exact"/>
        <w:ind w:firstLineChars="200" w:firstLine="562"/>
        <w:rPr>
          <w:rFonts w:ascii="仿宋_GB2312" w:eastAsia="仿宋_GB2312"/>
          <w:b/>
          <w:color w:val="000000"/>
          <w:sz w:val="28"/>
          <w:szCs w:val="28"/>
        </w:rPr>
      </w:pPr>
      <w:r>
        <w:rPr>
          <w:rFonts w:ascii="仿宋_GB2312" w:eastAsia="仿宋_GB2312"/>
          <w:b/>
          <w:color w:val="000000"/>
          <w:sz w:val="28"/>
          <w:szCs w:val="28"/>
        </w:rPr>
        <w:t>15</w:t>
      </w:r>
      <w:r>
        <w:rPr>
          <w:rFonts w:ascii="仿宋_GB2312" w:eastAsia="仿宋_GB2312" w:hint="eastAsia"/>
          <w:b/>
          <w:color w:val="000000"/>
          <w:sz w:val="28"/>
          <w:szCs w:val="28"/>
        </w:rPr>
        <w:t>、乙方对承担甲方维修改造的及时性和有效性具体方案</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以乙方投标文件为准</w:t>
      </w:r>
    </w:p>
    <w:p w:rsidR="003A4094" w:rsidRDefault="00D65961">
      <w:pPr>
        <w:spacing w:line="440" w:lineRule="exact"/>
        <w:ind w:firstLineChars="200" w:firstLine="562"/>
        <w:rPr>
          <w:rFonts w:ascii="仿宋_GB2312" w:eastAsia="仿宋_GB2312"/>
          <w:b/>
          <w:color w:val="000000"/>
          <w:sz w:val="28"/>
          <w:szCs w:val="28"/>
        </w:rPr>
      </w:pPr>
      <w:r>
        <w:rPr>
          <w:rFonts w:ascii="仿宋_GB2312" w:eastAsia="仿宋_GB2312"/>
          <w:b/>
          <w:color w:val="000000"/>
          <w:sz w:val="28"/>
          <w:szCs w:val="28"/>
        </w:rPr>
        <w:t>16</w:t>
      </w:r>
      <w:r>
        <w:rPr>
          <w:rFonts w:ascii="仿宋_GB2312" w:eastAsia="仿宋_GB2312" w:hint="eastAsia"/>
          <w:b/>
          <w:color w:val="000000"/>
          <w:sz w:val="28"/>
          <w:szCs w:val="28"/>
        </w:rPr>
        <w:t>、违约责任</w:t>
      </w:r>
    </w:p>
    <w:p w:rsidR="003A4094" w:rsidRDefault="00D65961">
      <w:pPr>
        <w:spacing w:line="440" w:lineRule="exact"/>
        <w:ind w:firstLineChars="200" w:firstLine="560"/>
        <w:jc w:val="left"/>
        <w:rPr>
          <w:rFonts w:ascii="仿宋_GB2312" w:eastAsia="仿宋_GB2312"/>
          <w:color w:val="000000"/>
          <w:sz w:val="28"/>
          <w:szCs w:val="28"/>
        </w:rPr>
      </w:pPr>
      <w:r>
        <w:rPr>
          <w:rFonts w:ascii="仿宋_GB2312" w:eastAsia="仿宋_GB2312"/>
          <w:color w:val="000000"/>
          <w:sz w:val="28"/>
          <w:szCs w:val="28"/>
        </w:rPr>
        <w:t>16.1</w:t>
      </w:r>
      <w:r>
        <w:rPr>
          <w:rFonts w:ascii="仿宋_GB2312" w:eastAsia="仿宋_GB2312" w:hint="eastAsia"/>
          <w:color w:val="000000"/>
          <w:sz w:val="28"/>
          <w:szCs w:val="28"/>
        </w:rPr>
        <w:t>由于乙方的原因造成竣工日期延误（自然不可抗拒力和甲方造成的原因除外），按每一天</w:t>
      </w:r>
      <w:r>
        <w:rPr>
          <w:rFonts w:ascii="仿宋_GB2312" w:eastAsia="仿宋_GB2312"/>
          <w:color w:val="000000"/>
          <w:sz w:val="28"/>
          <w:szCs w:val="28"/>
        </w:rPr>
        <w:t>300</w:t>
      </w:r>
      <w:r>
        <w:rPr>
          <w:rFonts w:ascii="仿宋_GB2312" w:eastAsia="仿宋_GB2312" w:hint="eastAsia"/>
          <w:color w:val="000000"/>
          <w:sz w:val="28"/>
          <w:szCs w:val="28"/>
        </w:rPr>
        <w:t>元向甲方支付违约金；影响学生学习、住宿等重大事件</w:t>
      </w:r>
      <w:r>
        <w:rPr>
          <w:rFonts w:ascii="仿宋_GB2312" w:eastAsia="仿宋_GB2312"/>
          <w:color w:val="000000"/>
          <w:sz w:val="28"/>
          <w:szCs w:val="28"/>
        </w:rPr>
        <w:t>(</w:t>
      </w:r>
      <w:r>
        <w:rPr>
          <w:rFonts w:ascii="仿宋_GB2312" w:eastAsia="仿宋_GB2312" w:hint="eastAsia"/>
          <w:color w:val="000000"/>
          <w:sz w:val="28"/>
          <w:szCs w:val="28"/>
        </w:rPr>
        <w:t>每年新生开学前宿舍、教学场所改造</w:t>
      </w:r>
      <w:r>
        <w:rPr>
          <w:rFonts w:ascii="仿宋_GB2312" w:eastAsia="仿宋_GB2312"/>
          <w:color w:val="000000"/>
          <w:sz w:val="28"/>
          <w:szCs w:val="28"/>
        </w:rPr>
        <w:t>)</w:t>
      </w:r>
      <w:r>
        <w:rPr>
          <w:rFonts w:ascii="仿宋_GB2312" w:eastAsia="仿宋_GB2312" w:hint="eastAsia"/>
          <w:color w:val="000000"/>
          <w:sz w:val="28"/>
          <w:szCs w:val="28"/>
        </w:rPr>
        <w:t>，按照每天</w:t>
      </w:r>
      <w:r>
        <w:rPr>
          <w:rFonts w:ascii="仿宋_GB2312" w:eastAsia="仿宋_GB2312"/>
          <w:color w:val="000000"/>
          <w:sz w:val="28"/>
          <w:szCs w:val="28"/>
        </w:rPr>
        <w:t>3000</w:t>
      </w:r>
      <w:r>
        <w:rPr>
          <w:rFonts w:ascii="仿宋_GB2312" w:eastAsia="仿宋_GB2312" w:hint="eastAsia"/>
          <w:color w:val="000000"/>
          <w:sz w:val="28"/>
          <w:szCs w:val="28"/>
        </w:rPr>
        <w:t>元向甲方支付违约金。</w:t>
      </w:r>
    </w:p>
    <w:p w:rsidR="003A4094" w:rsidRDefault="00D65961">
      <w:pPr>
        <w:spacing w:line="440" w:lineRule="exact"/>
        <w:ind w:firstLineChars="100" w:firstLine="280"/>
        <w:jc w:val="left"/>
        <w:rPr>
          <w:rFonts w:ascii="仿宋" w:eastAsia="仿宋" w:hAnsi="仿宋"/>
          <w:color w:val="0000FF"/>
          <w:szCs w:val="21"/>
        </w:rPr>
      </w:pPr>
      <w:r>
        <w:rPr>
          <w:rFonts w:ascii="仿宋_GB2312" w:eastAsia="仿宋_GB2312"/>
          <w:color w:val="000000"/>
          <w:sz w:val="28"/>
          <w:szCs w:val="28"/>
        </w:rPr>
        <w:t>16.2</w:t>
      </w:r>
      <w:r>
        <w:rPr>
          <w:rFonts w:ascii="仿宋_GB2312" w:eastAsia="仿宋_GB2312" w:hint="eastAsia"/>
          <w:color w:val="000000"/>
          <w:sz w:val="28"/>
          <w:szCs w:val="28"/>
        </w:rPr>
        <w:t>乙方使用的材料及施工质量与甲方认质认价的材料要求不符的，甲方有权拒绝支付不符合要求部分的工程款及材料款，并要求乙方更换或返工，直至符合要求。因乙方不执行或拖延或其他行为抵触甲方对工程使用材料的认质认价而产生拖延工期或以次充好等行为，将判定乙方弄虚作假或不服从甲方管理，甲方有权立即终止双方相关协议，并二年内不接受乙方任何标的的投标。</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16.3</w:t>
      </w:r>
      <w:r>
        <w:rPr>
          <w:rFonts w:ascii="仿宋_GB2312" w:eastAsia="仿宋_GB2312" w:hint="eastAsia"/>
          <w:color w:val="000000"/>
          <w:sz w:val="28"/>
          <w:szCs w:val="28"/>
        </w:rPr>
        <w:t>因乙方原因，造成甲方增加工程费用和产生项目赔付费用，此部分费用由乙方承担。</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16.4</w:t>
      </w:r>
      <w:r>
        <w:rPr>
          <w:rFonts w:ascii="仿宋_GB2312" w:eastAsia="仿宋_GB2312" w:hint="eastAsia"/>
          <w:color w:val="000000"/>
          <w:sz w:val="28"/>
          <w:szCs w:val="28"/>
        </w:rPr>
        <w:t>未经甲方同意，乙方分包、转包工程的，甲方方有权立即终止与乙方的相关协议，并且</w:t>
      </w:r>
      <w:r>
        <w:rPr>
          <w:rFonts w:ascii="仿宋_GB2312" w:eastAsia="仿宋_GB2312"/>
          <w:color w:val="000000"/>
          <w:sz w:val="28"/>
          <w:szCs w:val="28"/>
        </w:rPr>
        <w:t>3</w:t>
      </w:r>
      <w:r>
        <w:rPr>
          <w:rFonts w:ascii="仿宋_GB2312" w:eastAsia="仿宋_GB2312" w:hint="eastAsia"/>
          <w:color w:val="000000"/>
          <w:sz w:val="28"/>
          <w:szCs w:val="28"/>
        </w:rPr>
        <w:t>年内甲方方将拒绝乙方参与任何标的的投标；</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16.5</w:t>
      </w:r>
      <w:r>
        <w:rPr>
          <w:rFonts w:ascii="仿宋_GB2312" w:eastAsia="仿宋_GB2312" w:hint="eastAsia"/>
          <w:color w:val="000000"/>
          <w:sz w:val="28"/>
          <w:szCs w:val="28"/>
        </w:rPr>
        <w:t>因乙方自身原因，达不到合同约定的工程质量目标，乙方必须及时进行整</w:t>
      </w:r>
      <w:r>
        <w:rPr>
          <w:rFonts w:ascii="仿宋_GB2312" w:eastAsia="仿宋_GB2312" w:hint="eastAsia"/>
          <w:color w:val="000000"/>
          <w:sz w:val="28"/>
          <w:szCs w:val="28"/>
        </w:rPr>
        <w:lastRenderedPageBreak/>
        <w:t>改，其整改所需时间计算在合同总工期内。因此造成的工期延误按前述有关条款进行处罚。</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16.6</w:t>
      </w:r>
      <w:r>
        <w:rPr>
          <w:rFonts w:ascii="仿宋_GB2312" w:eastAsia="仿宋_GB2312" w:hint="eastAsia"/>
          <w:color w:val="000000"/>
          <w:sz w:val="28"/>
          <w:szCs w:val="28"/>
        </w:rPr>
        <w:t>乙方要遵守国家相关规章制度，安全生产，相关工种必须持证上岗，确保安全。凡产生任何安全事故，乙方要全部承担责任并按照国家相关规定依法处理。甲方直接终止双方协议并将其列入学校不良企业名单内，三年内学校拒绝其校内投标资格。</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16.7</w:t>
      </w:r>
      <w:r>
        <w:rPr>
          <w:rFonts w:ascii="仿宋_GB2312" w:eastAsia="仿宋_GB2312" w:hint="eastAsia"/>
          <w:color w:val="000000"/>
          <w:sz w:val="28"/>
          <w:szCs w:val="28"/>
        </w:rPr>
        <w:t>乙方中标的项目经理必须严格遵循现行的有关法律、法规，切实履行自己的权利和义务；乙方投标项目经理必须亲临施工现场组织本工程项目的施工，工程检查验收，项目经理必须参加。除不可抗力外，中途不得随意更换。如中标单位项目在施工期间发现</w:t>
      </w:r>
      <w:r>
        <w:rPr>
          <w:rFonts w:ascii="仿宋_GB2312" w:eastAsia="仿宋_GB2312"/>
          <w:color w:val="000000"/>
          <w:sz w:val="28"/>
          <w:szCs w:val="28"/>
        </w:rPr>
        <w:t>5</w:t>
      </w:r>
      <w:r>
        <w:rPr>
          <w:rFonts w:ascii="仿宋_GB2312" w:eastAsia="仿宋_GB2312" w:hint="eastAsia"/>
          <w:color w:val="000000"/>
          <w:sz w:val="28"/>
          <w:szCs w:val="28"/>
        </w:rPr>
        <w:t>次无故不在施工现场，每次罚款</w:t>
      </w:r>
      <w:r>
        <w:rPr>
          <w:rFonts w:ascii="仿宋_GB2312" w:eastAsia="仿宋_GB2312"/>
          <w:color w:val="000000"/>
          <w:sz w:val="28"/>
          <w:szCs w:val="28"/>
        </w:rPr>
        <w:t>500</w:t>
      </w:r>
      <w:r>
        <w:rPr>
          <w:rFonts w:ascii="仿宋_GB2312" w:eastAsia="仿宋_GB2312" w:hint="eastAsia"/>
          <w:color w:val="000000"/>
          <w:sz w:val="28"/>
          <w:szCs w:val="28"/>
        </w:rPr>
        <w:t>元。超出</w:t>
      </w:r>
      <w:r>
        <w:rPr>
          <w:rFonts w:ascii="仿宋_GB2312" w:eastAsia="仿宋_GB2312"/>
          <w:color w:val="000000"/>
          <w:sz w:val="28"/>
          <w:szCs w:val="28"/>
        </w:rPr>
        <w:t>5</w:t>
      </w:r>
      <w:r>
        <w:rPr>
          <w:rFonts w:ascii="仿宋_GB2312" w:eastAsia="仿宋_GB2312" w:hint="eastAsia"/>
          <w:color w:val="000000"/>
          <w:sz w:val="28"/>
          <w:szCs w:val="28"/>
        </w:rPr>
        <w:t>次不在现场的，甲方立即终止双方相关协议，且三年内不接受甲方任何标的的投标。</w:t>
      </w:r>
    </w:p>
    <w:p w:rsidR="003A4094" w:rsidRDefault="00D65961">
      <w:pPr>
        <w:spacing w:line="440" w:lineRule="exact"/>
        <w:ind w:firstLineChars="200" w:firstLine="560"/>
        <w:rPr>
          <w:rFonts w:ascii="仿宋_GB2312" w:eastAsia="仿宋_GB2312"/>
          <w:color w:val="000000"/>
          <w:sz w:val="28"/>
          <w:szCs w:val="28"/>
        </w:rPr>
      </w:pPr>
      <w:r>
        <w:rPr>
          <w:rFonts w:ascii="仿宋_GB2312" w:eastAsia="仿宋_GB2312"/>
          <w:color w:val="000000"/>
          <w:sz w:val="28"/>
          <w:szCs w:val="28"/>
        </w:rPr>
        <w:t>16.8</w:t>
      </w:r>
      <w:r>
        <w:rPr>
          <w:rFonts w:ascii="仿宋_GB2312" w:eastAsia="仿宋_GB2312" w:hint="eastAsia"/>
          <w:color w:val="000000"/>
          <w:sz w:val="28"/>
          <w:szCs w:val="28"/>
        </w:rPr>
        <w:t>甲方在对入围三家乙方进行施工方案、施工组织设计、预算比选过程中，出现方案高度雷同，施工组织设计高度相似，预算高度相同的，视为承包单位相互串通，甲方直接终止双方相关协议并将其列入学校不良企业名单中，三年内甲方将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16.9</w:t>
      </w:r>
      <w:r>
        <w:rPr>
          <w:rFonts w:ascii="仿宋_GB2312" w:eastAsia="仿宋_GB2312" w:hint="eastAsia"/>
          <w:color w:val="000000"/>
          <w:sz w:val="28"/>
          <w:szCs w:val="28"/>
        </w:rPr>
        <w:t>甲方对乙方所实施的每一项工程项目进行质量和服务评审，乙方有一次单项工程项目的质量和服务评审报告获得全部否定的，甲方直接终止双方相关协议并将其列入学校不良企业名单内，三年内学校将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16.10</w:t>
      </w:r>
      <w:r>
        <w:rPr>
          <w:rFonts w:ascii="仿宋_GB2312" w:eastAsia="仿宋_GB2312" w:hint="eastAsia"/>
          <w:color w:val="000000"/>
          <w:sz w:val="28"/>
          <w:szCs w:val="28"/>
        </w:rPr>
        <w:t>乙方在年度施工时间范围内累计有三次单项工程项目质量和服务评审报告获得一半及以上否定的，甲方在第三次项目质量及服务评审报告出具后直接终止双方相关协议并将其列入学校不良企业名单内，二年内学校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16.11</w:t>
      </w:r>
      <w:r>
        <w:rPr>
          <w:rFonts w:ascii="仿宋_GB2312" w:eastAsia="仿宋_GB2312" w:hint="eastAsia"/>
          <w:color w:val="000000"/>
          <w:sz w:val="28"/>
          <w:szCs w:val="28"/>
        </w:rPr>
        <w:t>，出现一次拖欠工人工资而导致恶劣影响的，甲方直接终止双方施工协议并将其列入学校不良企业名单内，三年内学校拒绝其校内投标资格。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16.12</w:t>
      </w:r>
      <w:r>
        <w:rPr>
          <w:rFonts w:ascii="仿宋_GB2312" w:eastAsia="仿宋_GB2312" w:hint="eastAsia"/>
          <w:color w:val="000000"/>
          <w:sz w:val="28"/>
          <w:szCs w:val="28"/>
        </w:rPr>
        <w:t>乙方在与甲方相关协议期间，其施工人员校内出现一次与师生打架斗殴现象，将停止其一年内承接校内任何工程</w:t>
      </w:r>
      <w:r w:rsidR="004B14EB" w:rsidRPr="004B14EB">
        <w:rPr>
          <w:rFonts w:ascii="仿宋_GB2312" w:eastAsia="仿宋_GB2312" w:hint="eastAsia"/>
          <w:color w:val="000000"/>
          <w:sz w:val="28"/>
          <w:szCs w:val="28"/>
        </w:rPr>
        <w:t>作为处罚</w:t>
      </w:r>
      <w:r>
        <w:rPr>
          <w:rFonts w:ascii="仿宋_GB2312" w:eastAsia="仿宋_GB2312" w:hint="eastAsia"/>
          <w:color w:val="000000"/>
          <w:sz w:val="28"/>
          <w:szCs w:val="28"/>
        </w:rPr>
        <w:t>，情节严重的，甲方直接终止双方施工协议并将其列入学校不良企业名单内，三年内学校拒绝其校内投标资格。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16.13</w:t>
      </w:r>
      <w:r>
        <w:rPr>
          <w:rFonts w:ascii="仿宋_GB2312" w:eastAsia="仿宋_GB2312" w:hint="eastAsia"/>
          <w:color w:val="000000"/>
          <w:sz w:val="28"/>
          <w:szCs w:val="28"/>
        </w:rPr>
        <w:t>乙方在与甲方相关协议期间，不服从甲方管理，辱骂、威胁甲方工程管理人员、审计人员、监理人员的，甲方直接终止双方施工协议并将其列入学校不良企业名单内，三年内学校拒绝其校内投标资格。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16.14</w:t>
      </w:r>
      <w:r>
        <w:rPr>
          <w:rFonts w:ascii="仿宋_GB2312" w:eastAsia="仿宋_GB2312" w:hint="eastAsia"/>
          <w:color w:val="000000"/>
          <w:sz w:val="28"/>
          <w:szCs w:val="28"/>
        </w:rPr>
        <w:t>乙方不按照甲方项目管理部门要求递交实施方案、施工组织设计及工程</w:t>
      </w:r>
      <w:r>
        <w:rPr>
          <w:rFonts w:ascii="仿宋_GB2312" w:eastAsia="仿宋_GB2312" w:hint="eastAsia"/>
          <w:color w:val="000000"/>
          <w:sz w:val="28"/>
          <w:szCs w:val="28"/>
        </w:rPr>
        <w:lastRenderedPageBreak/>
        <w:t>预算、效果图的或没按甲方项目管理部门要求的期限内完成的，暂停一年承接工程。</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16.15</w:t>
      </w:r>
      <w:r>
        <w:rPr>
          <w:rFonts w:ascii="仿宋_GB2312" w:eastAsia="仿宋_GB2312" w:hint="eastAsia"/>
          <w:color w:val="000000"/>
          <w:sz w:val="28"/>
          <w:szCs w:val="28"/>
        </w:rPr>
        <w:t>乙方所实施的单项工程经审计后审减额超过</w:t>
      </w:r>
      <w:r>
        <w:rPr>
          <w:rFonts w:ascii="仿宋_GB2312" w:eastAsia="仿宋_GB2312"/>
          <w:color w:val="000000"/>
          <w:sz w:val="28"/>
          <w:szCs w:val="28"/>
        </w:rPr>
        <w:t>20%</w:t>
      </w:r>
      <w:r>
        <w:rPr>
          <w:rFonts w:ascii="仿宋_GB2312" w:eastAsia="仿宋_GB2312" w:hint="eastAsia"/>
          <w:color w:val="000000"/>
          <w:sz w:val="28"/>
          <w:szCs w:val="28"/>
        </w:rPr>
        <w:t>的，视为虚报虚增，甲方直接终止双方施工协议并将其列入学校不良企业名单内，三年内学校拒绝其参与校内投标资格。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16.16</w:t>
      </w:r>
      <w:r>
        <w:rPr>
          <w:rFonts w:ascii="仿宋_GB2312" w:eastAsia="仿宋_GB2312" w:hint="eastAsia"/>
          <w:color w:val="000000"/>
          <w:sz w:val="28"/>
          <w:szCs w:val="28"/>
        </w:rPr>
        <w:t>乙方因工程项目小或对承接工程项目挑肥拣瘦或因各种原因不愿承担所要求完成的工程项目，甲方直接终止双方施工协议并将其列入学校不良企业名单内，三年内学校拒绝其参与校内投标资格。</w:t>
      </w:r>
    </w:p>
    <w:p w:rsidR="003A4094" w:rsidRDefault="00D65961">
      <w:pPr>
        <w:spacing w:line="500" w:lineRule="exact"/>
        <w:ind w:firstLineChars="198" w:firstLine="554"/>
        <w:rPr>
          <w:rFonts w:ascii="仿宋_GB2312" w:eastAsia="仿宋_GB2312"/>
          <w:color w:val="000000"/>
          <w:sz w:val="28"/>
          <w:szCs w:val="28"/>
        </w:rPr>
      </w:pPr>
      <w:r>
        <w:rPr>
          <w:rFonts w:ascii="仿宋_GB2312" w:eastAsia="仿宋_GB2312"/>
          <w:color w:val="000000"/>
          <w:sz w:val="28"/>
          <w:szCs w:val="28"/>
        </w:rPr>
        <w:t>16.17</w:t>
      </w:r>
      <w:r>
        <w:rPr>
          <w:rFonts w:ascii="仿宋_GB2312" w:eastAsia="仿宋_GB2312" w:hint="eastAsia"/>
          <w:color w:val="000000"/>
          <w:sz w:val="28"/>
          <w:szCs w:val="28"/>
        </w:rPr>
        <w:t>乙方在竣工验收合格</w:t>
      </w:r>
      <w:r>
        <w:rPr>
          <w:rFonts w:ascii="仿宋_GB2312" w:eastAsia="仿宋_GB2312"/>
          <w:color w:val="000000"/>
          <w:sz w:val="28"/>
          <w:szCs w:val="28"/>
        </w:rPr>
        <w:t>20</w:t>
      </w:r>
      <w:r>
        <w:rPr>
          <w:rFonts w:ascii="仿宋_GB2312" w:eastAsia="仿宋_GB2312" w:hint="eastAsia"/>
          <w:color w:val="000000"/>
          <w:sz w:val="28"/>
          <w:szCs w:val="28"/>
        </w:rPr>
        <w:t>个工作日内，将工程报审资料备齐后报审，晚一天扣罚</w:t>
      </w:r>
      <w:r>
        <w:rPr>
          <w:rFonts w:ascii="仿宋_GB2312" w:eastAsia="仿宋_GB2312"/>
          <w:color w:val="000000"/>
          <w:sz w:val="28"/>
          <w:szCs w:val="28"/>
        </w:rPr>
        <w:t>500</w:t>
      </w:r>
      <w:r>
        <w:rPr>
          <w:rFonts w:ascii="仿宋_GB2312" w:eastAsia="仿宋_GB2312" w:hint="eastAsia"/>
          <w:color w:val="000000"/>
          <w:sz w:val="28"/>
          <w:szCs w:val="28"/>
        </w:rPr>
        <w:t>元，连续超过</w:t>
      </w:r>
      <w:r>
        <w:rPr>
          <w:rFonts w:ascii="仿宋_GB2312" w:eastAsia="仿宋_GB2312"/>
          <w:color w:val="000000"/>
          <w:sz w:val="28"/>
          <w:szCs w:val="28"/>
        </w:rPr>
        <w:t>20</w:t>
      </w:r>
      <w:r>
        <w:rPr>
          <w:rFonts w:ascii="仿宋_GB2312" w:eastAsia="仿宋_GB2312" w:hint="eastAsia"/>
          <w:color w:val="000000"/>
          <w:sz w:val="28"/>
          <w:szCs w:val="28"/>
        </w:rPr>
        <w:t>个工作日的扣除工程款的</w:t>
      </w:r>
      <w:r>
        <w:rPr>
          <w:rFonts w:ascii="仿宋_GB2312" w:eastAsia="仿宋_GB2312"/>
          <w:color w:val="000000"/>
          <w:sz w:val="28"/>
          <w:szCs w:val="28"/>
        </w:rPr>
        <w:t>40%</w:t>
      </w:r>
      <w:r>
        <w:rPr>
          <w:rFonts w:ascii="仿宋_GB2312" w:eastAsia="仿宋_GB2312" w:hint="eastAsia"/>
          <w:color w:val="000000"/>
          <w:sz w:val="28"/>
          <w:szCs w:val="28"/>
        </w:rPr>
        <w:t>。连续超出</w:t>
      </w:r>
      <w:r>
        <w:rPr>
          <w:rFonts w:ascii="仿宋_GB2312" w:eastAsia="仿宋_GB2312"/>
          <w:color w:val="000000"/>
          <w:sz w:val="28"/>
          <w:szCs w:val="28"/>
        </w:rPr>
        <w:t>60</w:t>
      </w:r>
      <w:r>
        <w:rPr>
          <w:rFonts w:ascii="仿宋_GB2312" w:eastAsia="仿宋_GB2312" w:hint="eastAsia"/>
          <w:color w:val="000000"/>
          <w:sz w:val="28"/>
          <w:szCs w:val="28"/>
        </w:rPr>
        <w:t>天的将视为不服从甲方管理，甲方立即终止双方相关协议。</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17</w:t>
      </w:r>
      <w:r>
        <w:rPr>
          <w:rFonts w:ascii="仿宋_GB2312" w:eastAsia="仿宋_GB2312" w:hAnsi="新宋体" w:hint="eastAsia"/>
          <w:color w:val="000000"/>
          <w:sz w:val="28"/>
          <w:szCs w:val="28"/>
        </w:rPr>
        <w:t>、审计要求</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17.1</w:t>
      </w:r>
      <w:r w:rsidR="00263A8D" w:rsidRPr="00263A8D">
        <w:rPr>
          <w:rFonts w:ascii="仿宋_GB2312" w:eastAsia="仿宋_GB2312" w:hAnsi="新宋体" w:hint="eastAsia"/>
          <w:color w:val="000000"/>
          <w:sz w:val="28"/>
          <w:szCs w:val="28"/>
        </w:rPr>
        <w:t>乙方所实施的工程必须经过审计后方可作为最终决算</w:t>
      </w:r>
      <w:r>
        <w:rPr>
          <w:rFonts w:ascii="仿宋_GB2312" w:eastAsia="仿宋_GB2312" w:hAnsi="新宋体" w:hint="eastAsia"/>
          <w:color w:val="000000"/>
          <w:sz w:val="28"/>
          <w:szCs w:val="28"/>
        </w:rPr>
        <w:t>。审计工作主要为审核清单范围内工程量是否如实完成、有无漏项或减项目，签证是否合法、是否符合规定规范等要求。</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17.2</w:t>
      </w:r>
      <w:r>
        <w:rPr>
          <w:rFonts w:ascii="仿宋_GB2312" w:eastAsia="仿宋_GB2312" w:hAnsi="新宋体" w:hint="eastAsia"/>
          <w:color w:val="000000"/>
          <w:sz w:val="28"/>
          <w:szCs w:val="28"/>
        </w:rPr>
        <w:t>审计费用结算方式（以下方式根据江苏省教育厅最新调整办法执行）</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w:t>
      </w:r>
      <w:r>
        <w:rPr>
          <w:rFonts w:ascii="仿宋_GB2312" w:eastAsia="仿宋_GB2312" w:hAnsi="新宋体"/>
          <w:color w:val="000000"/>
          <w:sz w:val="28"/>
          <w:szCs w:val="28"/>
        </w:rPr>
        <w:t>1</w:t>
      </w:r>
      <w:r>
        <w:rPr>
          <w:rFonts w:ascii="仿宋_GB2312" w:eastAsia="仿宋_GB2312" w:hAnsi="新宋体" w:hint="eastAsia"/>
          <w:color w:val="000000"/>
          <w:sz w:val="28"/>
          <w:szCs w:val="28"/>
        </w:rPr>
        <w:t>）单项工程核减率超过</w:t>
      </w:r>
      <w:r>
        <w:rPr>
          <w:rFonts w:ascii="仿宋_GB2312" w:eastAsia="仿宋_GB2312" w:hAnsi="新宋体"/>
          <w:color w:val="000000"/>
          <w:sz w:val="28"/>
          <w:szCs w:val="28"/>
        </w:rPr>
        <w:t>10%</w:t>
      </w:r>
      <w:r>
        <w:rPr>
          <w:rFonts w:ascii="仿宋_GB2312" w:eastAsia="仿宋_GB2312" w:hAnsi="新宋体" w:hint="eastAsia"/>
          <w:color w:val="000000"/>
          <w:sz w:val="28"/>
          <w:szCs w:val="28"/>
        </w:rPr>
        <w:t>（含</w:t>
      </w:r>
      <w:r>
        <w:rPr>
          <w:rFonts w:ascii="仿宋_GB2312" w:eastAsia="仿宋_GB2312" w:hAnsi="新宋体"/>
          <w:color w:val="000000"/>
          <w:sz w:val="28"/>
          <w:szCs w:val="28"/>
        </w:rPr>
        <w:t>10%</w:t>
      </w:r>
      <w:r>
        <w:rPr>
          <w:rFonts w:ascii="仿宋_GB2312" w:eastAsia="仿宋_GB2312" w:hAnsi="新宋体" w:hint="eastAsia"/>
          <w:color w:val="000000"/>
          <w:sz w:val="28"/>
          <w:szCs w:val="28"/>
        </w:rPr>
        <w:t>）的，其审计费用全部由施工单位承担，并由建设单位从施工单位工程款中扣除（下同）；</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w:t>
      </w:r>
      <w:r>
        <w:rPr>
          <w:rFonts w:ascii="仿宋_GB2312" w:eastAsia="仿宋_GB2312" w:hAnsi="新宋体"/>
          <w:color w:val="000000"/>
          <w:sz w:val="28"/>
          <w:szCs w:val="28"/>
        </w:rPr>
        <w:t>2</w:t>
      </w:r>
      <w:r>
        <w:rPr>
          <w:rFonts w:ascii="仿宋_GB2312" w:eastAsia="仿宋_GB2312" w:hAnsi="新宋体" w:hint="eastAsia"/>
          <w:color w:val="000000"/>
          <w:sz w:val="28"/>
          <w:szCs w:val="28"/>
        </w:rPr>
        <w:t>）单项工程核减率在</w:t>
      </w:r>
      <w:r>
        <w:rPr>
          <w:rFonts w:ascii="仿宋_GB2312" w:eastAsia="仿宋_GB2312" w:hAnsi="新宋体"/>
          <w:color w:val="000000"/>
          <w:sz w:val="28"/>
          <w:szCs w:val="28"/>
        </w:rPr>
        <w:t>8%</w:t>
      </w:r>
      <w:r>
        <w:rPr>
          <w:rFonts w:ascii="仿宋_GB2312" w:eastAsia="仿宋_GB2312" w:hAnsi="新宋体" w:hint="eastAsia"/>
          <w:color w:val="000000"/>
          <w:sz w:val="28"/>
          <w:szCs w:val="28"/>
        </w:rPr>
        <w:t>（含</w:t>
      </w:r>
      <w:r>
        <w:rPr>
          <w:rFonts w:ascii="仿宋_GB2312" w:eastAsia="仿宋_GB2312" w:hAnsi="新宋体"/>
          <w:color w:val="000000"/>
          <w:sz w:val="28"/>
          <w:szCs w:val="28"/>
        </w:rPr>
        <w:t>8%</w:t>
      </w:r>
      <w:r>
        <w:rPr>
          <w:rFonts w:ascii="仿宋_GB2312" w:eastAsia="仿宋_GB2312" w:hAnsi="新宋体" w:hint="eastAsia"/>
          <w:color w:val="000000"/>
          <w:sz w:val="28"/>
          <w:szCs w:val="28"/>
        </w:rPr>
        <w:t>）</w:t>
      </w:r>
      <w:r>
        <w:rPr>
          <w:rFonts w:ascii="仿宋_GB2312" w:eastAsia="仿宋_GB2312" w:hAnsi="新宋体"/>
          <w:color w:val="000000"/>
          <w:sz w:val="28"/>
          <w:szCs w:val="28"/>
        </w:rPr>
        <w:t>—</w:t>
      </w:r>
      <w:r>
        <w:rPr>
          <w:rFonts w:ascii="仿宋_GB2312" w:eastAsia="仿宋_GB2312" w:hAnsi="新宋体"/>
          <w:color w:val="000000"/>
          <w:sz w:val="28"/>
          <w:szCs w:val="28"/>
        </w:rPr>
        <w:t>10%</w:t>
      </w:r>
      <w:r>
        <w:rPr>
          <w:rFonts w:ascii="仿宋_GB2312" w:eastAsia="仿宋_GB2312" w:hAnsi="新宋体" w:hint="eastAsia"/>
          <w:color w:val="000000"/>
          <w:sz w:val="28"/>
          <w:szCs w:val="28"/>
        </w:rPr>
        <w:t>之间的，其审计费用由建设单位承担</w:t>
      </w:r>
      <w:r>
        <w:rPr>
          <w:rFonts w:ascii="仿宋_GB2312" w:eastAsia="仿宋_GB2312" w:hAnsi="新宋体"/>
          <w:color w:val="000000"/>
          <w:sz w:val="28"/>
          <w:szCs w:val="28"/>
        </w:rPr>
        <w:t>20%</w:t>
      </w:r>
      <w:r>
        <w:rPr>
          <w:rFonts w:ascii="仿宋_GB2312" w:eastAsia="仿宋_GB2312" w:hAnsi="新宋体" w:hint="eastAsia"/>
          <w:color w:val="000000"/>
          <w:sz w:val="28"/>
          <w:szCs w:val="28"/>
        </w:rPr>
        <w:t>，施工单位承担</w:t>
      </w:r>
      <w:r>
        <w:rPr>
          <w:rFonts w:ascii="仿宋_GB2312" w:eastAsia="仿宋_GB2312" w:hAnsi="新宋体"/>
          <w:color w:val="000000"/>
          <w:sz w:val="28"/>
          <w:szCs w:val="28"/>
        </w:rPr>
        <w:t>80%</w:t>
      </w:r>
      <w:r>
        <w:rPr>
          <w:rFonts w:ascii="仿宋_GB2312" w:eastAsia="仿宋_GB2312" w:hAnsi="新宋体" w:hint="eastAsia"/>
          <w:color w:val="000000"/>
          <w:sz w:val="28"/>
          <w:szCs w:val="28"/>
        </w:rPr>
        <w:t>；</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w:t>
      </w:r>
      <w:r>
        <w:rPr>
          <w:rFonts w:ascii="仿宋_GB2312" w:eastAsia="仿宋_GB2312" w:hAnsi="新宋体"/>
          <w:color w:val="000000"/>
          <w:sz w:val="28"/>
          <w:szCs w:val="28"/>
        </w:rPr>
        <w:t>3</w:t>
      </w:r>
      <w:r>
        <w:rPr>
          <w:rFonts w:ascii="仿宋_GB2312" w:eastAsia="仿宋_GB2312" w:hAnsi="新宋体" w:hint="eastAsia"/>
          <w:color w:val="000000"/>
          <w:sz w:val="28"/>
          <w:szCs w:val="28"/>
        </w:rPr>
        <w:t>）单项工程核减率在</w:t>
      </w:r>
      <w:r>
        <w:rPr>
          <w:rFonts w:ascii="仿宋_GB2312" w:eastAsia="仿宋_GB2312" w:hAnsi="新宋体"/>
          <w:color w:val="000000"/>
          <w:sz w:val="28"/>
          <w:szCs w:val="28"/>
        </w:rPr>
        <w:t>5%</w:t>
      </w:r>
      <w:r>
        <w:rPr>
          <w:rFonts w:ascii="仿宋_GB2312" w:eastAsia="仿宋_GB2312" w:hAnsi="新宋体" w:hint="eastAsia"/>
          <w:color w:val="000000"/>
          <w:sz w:val="28"/>
          <w:szCs w:val="28"/>
        </w:rPr>
        <w:t>（含</w:t>
      </w:r>
      <w:r>
        <w:rPr>
          <w:rFonts w:ascii="仿宋_GB2312" w:eastAsia="仿宋_GB2312" w:hAnsi="新宋体"/>
          <w:color w:val="000000"/>
          <w:sz w:val="28"/>
          <w:szCs w:val="28"/>
        </w:rPr>
        <w:t>5%</w:t>
      </w:r>
      <w:r>
        <w:rPr>
          <w:rFonts w:ascii="仿宋_GB2312" w:eastAsia="仿宋_GB2312" w:hAnsi="新宋体" w:hint="eastAsia"/>
          <w:color w:val="000000"/>
          <w:sz w:val="28"/>
          <w:szCs w:val="28"/>
        </w:rPr>
        <w:t>）</w:t>
      </w:r>
      <w:r>
        <w:rPr>
          <w:rFonts w:ascii="仿宋_GB2312" w:eastAsia="仿宋_GB2312" w:hAnsi="新宋体"/>
          <w:color w:val="000000"/>
          <w:sz w:val="28"/>
          <w:szCs w:val="28"/>
        </w:rPr>
        <w:t>—</w:t>
      </w:r>
      <w:r>
        <w:rPr>
          <w:rFonts w:ascii="仿宋_GB2312" w:eastAsia="仿宋_GB2312" w:hAnsi="新宋体"/>
          <w:color w:val="000000"/>
          <w:sz w:val="28"/>
          <w:szCs w:val="28"/>
        </w:rPr>
        <w:t>8%</w:t>
      </w:r>
      <w:r>
        <w:rPr>
          <w:rFonts w:ascii="仿宋_GB2312" w:eastAsia="仿宋_GB2312" w:hAnsi="新宋体" w:hint="eastAsia"/>
          <w:color w:val="000000"/>
          <w:sz w:val="28"/>
          <w:szCs w:val="28"/>
        </w:rPr>
        <w:t>之间的，其审计费用由施工单位承担</w:t>
      </w:r>
      <w:r>
        <w:rPr>
          <w:rFonts w:ascii="仿宋_GB2312" w:eastAsia="仿宋_GB2312" w:hAnsi="新宋体"/>
          <w:color w:val="000000"/>
          <w:sz w:val="28"/>
          <w:szCs w:val="28"/>
        </w:rPr>
        <w:t>20%</w:t>
      </w:r>
      <w:r>
        <w:rPr>
          <w:rFonts w:ascii="仿宋_GB2312" w:eastAsia="仿宋_GB2312" w:hAnsi="新宋体" w:hint="eastAsia"/>
          <w:color w:val="000000"/>
          <w:sz w:val="28"/>
          <w:szCs w:val="28"/>
        </w:rPr>
        <w:t>，建设单位承担</w:t>
      </w:r>
      <w:r>
        <w:rPr>
          <w:rFonts w:ascii="仿宋_GB2312" w:eastAsia="仿宋_GB2312" w:hAnsi="新宋体"/>
          <w:color w:val="000000"/>
          <w:sz w:val="28"/>
          <w:szCs w:val="28"/>
        </w:rPr>
        <w:t>80%</w:t>
      </w:r>
      <w:r>
        <w:rPr>
          <w:rFonts w:ascii="仿宋_GB2312" w:eastAsia="仿宋_GB2312" w:hAnsi="新宋体" w:hint="eastAsia"/>
          <w:color w:val="000000"/>
          <w:sz w:val="28"/>
          <w:szCs w:val="28"/>
        </w:rPr>
        <w:t>；</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w:t>
      </w:r>
      <w:r>
        <w:rPr>
          <w:rFonts w:ascii="仿宋_GB2312" w:eastAsia="仿宋_GB2312" w:hAnsi="新宋体"/>
          <w:color w:val="000000"/>
          <w:sz w:val="28"/>
          <w:szCs w:val="28"/>
        </w:rPr>
        <w:t>4</w:t>
      </w:r>
      <w:r>
        <w:rPr>
          <w:rFonts w:ascii="仿宋_GB2312" w:eastAsia="仿宋_GB2312" w:hAnsi="新宋体" w:hint="eastAsia"/>
          <w:color w:val="000000"/>
          <w:sz w:val="28"/>
          <w:szCs w:val="28"/>
        </w:rPr>
        <w:t>）单项工程核减率在</w:t>
      </w:r>
      <w:r>
        <w:rPr>
          <w:rFonts w:ascii="仿宋_GB2312" w:eastAsia="仿宋_GB2312" w:hAnsi="新宋体"/>
          <w:color w:val="000000"/>
          <w:sz w:val="28"/>
          <w:szCs w:val="28"/>
        </w:rPr>
        <w:t>5%</w:t>
      </w:r>
      <w:r>
        <w:rPr>
          <w:rFonts w:ascii="仿宋_GB2312" w:eastAsia="仿宋_GB2312" w:hAnsi="新宋体" w:hint="eastAsia"/>
          <w:color w:val="000000"/>
          <w:sz w:val="28"/>
          <w:szCs w:val="28"/>
        </w:rPr>
        <w:t>以下的，其审计费用由建设单位承担。</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17.3</w:t>
      </w:r>
      <w:r>
        <w:rPr>
          <w:rFonts w:ascii="仿宋_GB2312" w:eastAsia="仿宋_GB2312" w:hAnsi="新宋体" w:hint="eastAsia"/>
          <w:color w:val="000000"/>
          <w:sz w:val="28"/>
          <w:szCs w:val="28"/>
        </w:rPr>
        <w:t>审计过程中因乙方差错出现竣工结算送审综合单价低于中标综合单价及送审结算工程量低于实际工程量的情况，则该部分费用不予增加。除上述原因以外，其他乙方原因导致的审增额，由乙方双倍支付审增部分的审计费用。</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17.4</w:t>
      </w:r>
      <w:r>
        <w:rPr>
          <w:rFonts w:ascii="仿宋_GB2312" w:eastAsia="仿宋_GB2312" w:hAnsi="新宋体" w:hint="eastAsia"/>
          <w:color w:val="000000"/>
          <w:sz w:val="28"/>
          <w:szCs w:val="28"/>
        </w:rPr>
        <w:t>完工工程项目应按照规定时间送审。需在年度内结算的，必须在当年</w:t>
      </w:r>
      <w:r>
        <w:rPr>
          <w:rFonts w:ascii="仿宋_GB2312" w:eastAsia="仿宋_GB2312" w:hAnsi="新宋体"/>
          <w:color w:val="000000"/>
          <w:sz w:val="28"/>
          <w:szCs w:val="28"/>
        </w:rPr>
        <w:t>11</w:t>
      </w:r>
      <w:r>
        <w:rPr>
          <w:rFonts w:ascii="仿宋_GB2312" w:eastAsia="仿宋_GB2312" w:hAnsi="新宋体" w:hint="eastAsia"/>
          <w:color w:val="000000"/>
          <w:sz w:val="28"/>
          <w:szCs w:val="28"/>
        </w:rPr>
        <w:t>月</w:t>
      </w:r>
      <w:r>
        <w:rPr>
          <w:rFonts w:ascii="仿宋_GB2312" w:eastAsia="仿宋_GB2312" w:hAnsi="新宋体"/>
          <w:color w:val="000000"/>
          <w:sz w:val="28"/>
          <w:szCs w:val="28"/>
        </w:rPr>
        <w:t>10</w:t>
      </w:r>
      <w:r>
        <w:rPr>
          <w:rFonts w:ascii="仿宋_GB2312" w:eastAsia="仿宋_GB2312" w:hAnsi="新宋体" w:hint="eastAsia"/>
          <w:color w:val="000000"/>
          <w:sz w:val="28"/>
          <w:szCs w:val="28"/>
        </w:rPr>
        <w:t>日以前向审计部门提交完整的工程项目竣工结算的资料，逾期不报，不能保证当年完成结算审计工作。</w:t>
      </w:r>
    </w:p>
    <w:p w:rsidR="003A4094" w:rsidRDefault="00D65961">
      <w:pPr>
        <w:spacing w:line="440" w:lineRule="exact"/>
        <w:ind w:firstLineChars="200" w:firstLine="560"/>
        <w:rPr>
          <w:rFonts w:ascii="仿宋" w:eastAsia="仿宋" w:hAnsi="仿宋" w:cs="Arial"/>
          <w:color w:val="0000FF"/>
          <w:spacing w:val="4"/>
          <w:szCs w:val="21"/>
        </w:rPr>
      </w:pPr>
      <w:r>
        <w:rPr>
          <w:rFonts w:ascii="仿宋_GB2312" w:eastAsia="仿宋_GB2312" w:hAnsi="新宋体"/>
          <w:color w:val="000000"/>
          <w:sz w:val="28"/>
          <w:szCs w:val="28"/>
        </w:rPr>
        <w:t>17.5</w:t>
      </w:r>
      <w:r>
        <w:rPr>
          <w:rFonts w:ascii="仿宋_GB2312" w:eastAsia="仿宋_GB2312" w:hAnsi="新宋体" w:hint="eastAsia"/>
          <w:color w:val="000000"/>
          <w:sz w:val="28"/>
          <w:szCs w:val="28"/>
        </w:rPr>
        <w:t>审计部门在收到施工单位报审合格的资料后，并在施工单位完全配合的前提下，按照小型修缮工程项目</w:t>
      </w:r>
      <w:r>
        <w:rPr>
          <w:rFonts w:ascii="仿宋_GB2312" w:eastAsia="仿宋_GB2312" w:hAnsi="新宋体"/>
          <w:color w:val="000000"/>
          <w:sz w:val="28"/>
          <w:szCs w:val="28"/>
        </w:rPr>
        <w:t>25</w:t>
      </w:r>
      <w:r>
        <w:rPr>
          <w:rFonts w:ascii="仿宋_GB2312" w:eastAsia="仿宋_GB2312" w:hAnsi="新宋体" w:hint="eastAsia"/>
          <w:color w:val="000000"/>
          <w:sz w:val="28"/>
          <w:szCs w:val="28"/>
        </w:rPr>
        <w:t>天审计完毕（集中报送审计的小型修缮项目超过</w:t>
      </w:r>
      <w:r>
        <w:rPr>
          <w:rFonts w:ascii="仿宋_GB2312" w:eastAsia="仿宋_GB2312" w:hAnsi="新宋体"/>
          <w:color w:val="000000"/>
          <w:sz w:val="28"/>
          <w:szCs w:val="28"/>
        </w:rPr>
        <w:t>3</w:t>
      </w:r>
      <w:r>
        <w:rPr>
          <w:rFonts w:ascii="仿宋_GB2312" w:eastAsia="仿宋_GB2312" w:hAnsi="新宋体" w:hint="eastAsia"/>
          <w:color w:val="000000"/>
          <w:sz w:val="28"/>
          <w:szCs w:val="28"/>
        </w:rPr>
        <w:t>个及以上的审计时间为</w:t>
      </w:r>
      <w:r>
        <w:rPr>
          <w:rFonts w:ascii="仿宋_GB2312" w:eastAsia="仿宋_GB2312" w:hAnsi="新宋体"/>
          <w:color w:val="000000"/>
          <w:sz w:val="28"/>
          <w:szCs w:val="28"/>
        </w:rPr>
        <w:t>40</w:t>
      </w:r>
      <w:r>
        <w:rPr>
          <w:rFonts w:ascii="仿宋_GB2312" w:eastAsia="仿宋_GB2312" w:hAnsi="新宋体" w:hint="eastAsia"/>
          <w:color w:val="000000"/>
          <w:sz w:val="28"/>
          <w:szCs w:val="28"/>
        </w:rPr>
        <w:t>天内审计完毕），大型修缮工程项目</w:t>
      </w:r>
      <w:r>
        <w:rPr>
          <w:rFonts w:ascii="仿宋_GB2312" w:eastAsia="仿宋_GB2312" w:hAnsi="新宋体"/>
          <w:color w:val="000000"/>
          <w:sz w:val="28"/>
          <w:szCs w:val="28"/>
        </w:rPr>
        <w:t>30</w:t>
      </w:r>
      <w:r>
        <w:rPr>
          <w:rFonts w:ascii="仿宋_GB2312" w:eastAsia="仿宋_GB2312" w:hAnsi="新宋体" w:hint="eastAsia"/>
          <w:color w:val="000000"/>
          <w:sz w:val="28"/>
          <w:szCs w:val="28"/>
        </w:rPr>
        <w:t>天内审计完毕。</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lastRenderedPageBreak/>
        <w:t>18</w:t>
      </w:r>
      <w:r>
        <w:rPr>
          <w:rFonts w:ascii="仿宋_GB2312" w:eastAsia="仿宋_GB2312" w:hAnsi="新宋体" w:hint="eastAsia"/>
          <w:color w:val="000000"/>
          <w:sz w:val="28"/>
          <w:szCs w:val="28"/>
        </w:rPr>
        <w:t>、争议解决</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双方约定，在履行合同过程中产生争议时：请按下列第（</w:t>
      </w:r>
      <w:r>
        <w:rPr>
          <w:rFonts w:ascii="仿宋_GB2312" w:eastAsia="仿宋_GB2312" w:hAnsi="新宋体"/>
          <w:color w:val="000000"/>
          <w:sz w:val="28"/>
          <w:szCs w:val="28"/>
        </w:rPr>
        <w:t>2</w:t>
      </w:r>
      <w:r>
        <w:rPr>
          <w:rFonts w:ascii="仿宋_GB2312" w:eastAsia="仿宋_GB2312" w:hAnsi="新宋体" w:hint="eastAsia"/>
          <w:color w:val="000000"/>
          <w:sz w:val="28"/>
          <w:szCs w:val="28"/>
        </w:rPr>
        <w:t xml:space="preserve">）种方式解决；　</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18.1</w:t>
      </w:r>
      <w:r>
        <w:rPr>
          <w:rFonts w:ascii="仿宋_GB2312" w:eastAsia="仿宋_GB2312" w:hAnsi="新宋体" w:hint="eastAsia"/>
          <w:color w:val="000000"/>
          <w:sz w:val="28"/>
          <w:szCs w:val="28"/>
        </w:rPr>
        <w:t>并约定向</w:t>
      </w:r>
      <w:r>
        <w:rPr>
          <w:rFonts w:ascii="仿宋_GB2312" w:eastAsia="仿宋_GB2312" w:hAnsi="新宋体"/>
          <w:color w:val="000000"/>
          <w:sz w:val="28"/>
          <w:szCs w:val="28"/>
        </w:rPr>
        <w:t xml:space="preserve">  /  </w:t>
      </w:r>
      <w:r>
        <w:rPr>
          <w:rFonts w:ascii="仿宋_GB2312" w:eastAsia="仿宋_GB2312" w:hAnsi="新宋体" w:hint="eastAsia"/>
          <w:color w:val="000000"/>
          <w:sz w:val="28"/>
          <w:szCs w:val="28"/>
        </w:rPr>
        <w:t>仲裁委员会提请仲裁。</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18.2</w:t>
      </w:r>
      <w:r>
        <w:rPr>
          <w:rFonts w:ascii="仿宋_GB2312" w:eastAsia="仿宋_GB2312" w:hAnsi="新宋体" w:hint="eastAsia"/>
          <w:color w:val="000000"/>
          <w:sz w:val="28"/>
          <w:szCs w:val="28"/>
        </w:rPr>
        <w:t>向工程所在地人民法院提起诉讼。</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color w:val="000000"/>
          <w:sz w:val="28"/>
          <w:szCs w:val="28"/>
        </w:rPr>
        <w:t>19</w:t>
      </w:r>
      <w:r>
        <w:rPr>
          <w:rFonts w:ascii="仿宋_GB2312" w:eastAsia="仿宋_GB2312" w:hAnsi="新宋体" w:hint="eastAsia"/>
          <w:color w:val="000000"/>
          <w:sz w:val="28"/>
          <w:szCs w:val="28"/>
        </w:rPr>
        <w:t>、合同份数</w:t>
      </w:r>
      <w:r>
        <w:rPr>
          <w:rFonts w:ascii="仿宋_GB2312" w:eastAsia="仿宋_GB2312" w:hAnsi="新宋体"/>
          <w:color w:val="000000"/>
          <w:sz w:val="28"/>
          <w:szCs w:val="28"/>
        </w:rPr>
        <w:br/>
      </w:r>
      <w:r>
        <w:rPr>
          <w:rFonts w:ascii="仿宋_GB2312" w:eastAsia="仿宋_GB2312" w:hAnsi="新宋体" w:hint="eastAsia"/>
          <w:color w:val="000000"/>
          <w:sz w:val="28"/>
          <w:szCs w:val="28"/>
        </w:rPr>
        <w:t xml:space="preserve">　双方约定合同份数：陆份（甲方肆份，乙方贰份）</w:t>
      </w:r>
    </w:p>
    <w:p w:rsidR="003A4094" w:rsidRDefault="003A4094">
      <w:pPr>
        <w:spacing w:line="440" w:lineRule="exact"/>
        <w:rPr>
          <w:rFonts w:ascii="仿宋_GB2312" w:eastAsia="仿宋_GB2312" w:hAnsi="新宋体"/>
          <w:color w:val="000000"/>
          <w:sz w:val="28"/>
          <w:szCs w:val="28"/>
        </w:rPr>
      </w:pPr>
    </w:p>
    <w:p w:rsidR="003A4094" w:rsidRDefault="003A4094">
      <w:pPr>
        <w:spacing w:line="440" w:lineRule="exact"/>
        <w:ind w:firstLineChars="150" w:firstLine="420"/>
        <w:rPr>
          <w:rFonts w:ascii="仿宋_GB2312" w:eastAsia="仿宋_GB2312" w:hAnsi="新宋体"/>
          <w:color w:val="000000"/>
          <w:sz w:val="28"/>
          <w:szCs w:val="28"/>
        </w:rPr>
      </w:pPr>
    </w:p>
    <w:p w:rsidR="003A4094" w:rsidRDefault="003A4094">
      <w:pPr>
        <w:spacing w:line="440" w:lineRule="exact"/>
        <w:rPr>
          <w:rFonts w:ascii="仿宋_GB2312" w:eastAsia="仿宋_GB2312" w:hAnsi="新宋体"/>
          <w:color w:val="000000"/>
          <w:sz w:val="28"/>
          <w:szCs w:val="28"/>
        </w:rPr>
      </w:pPr>
    </w:p>
    <w:p w:rsidR="003A4094" w:rsidRDefault="003A4094">
      <w:pPr>
        <w:spacing w:line="440" w:lineRule="exact"/>
        <w:ind w:firstLineChars="150" w:firstLine="420"/>
        <w:rPr>
          <w:rFonts w:ascii="仿宋_GB2312" w:eastAsia="仿宋_GB2312" w:hAnsi="新宋体"/>
          <w:color w:val="000000"/>
          <w:sz w:val="28"/>
          <w:szCs w:val="28"/>
        </w:rPr>
      </w:pPr>
    </w:p>
    <w:p w:rsidR="003A4094" w:rsidRDefault="003A4094">
      <w:pPr>
        <w:spacing w:line="440" w:lineRule="exact"/>
        <w:ind w:firstLineChars="150" w:firstLine="420"/>
        <w:rPr>
          <w:rFonts w:ascii="仿宋_GB2312" w:eastAsia="仿宋_GB2312" w:hAnsi="新宋体"/>
          <w:color w:val="000000"/>
          <w:sz w:val="28"/>
          <w:szCs w:val="28"/>
        </w:rPr>
      </w:pP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甲方：（公章）乙方：（公章）</w:t>
      </w:r>
    </w:p>
    <w:p w:rsidR="003A4094" w:rsidRDefault="00D65961">
      <w:pPr>
        <w:spacing w:line="440" w:lineRule="exact"/>
        <w:ind w:firstLineChars="200" w:firstLine="560"/>
        <w:rPr>
          <w:rFonts w:ascii="仿宋_GB2312" w:eastAsia="仿宋_GB2312" w:hAnsi="新宋体"/>
          <w:color w:val="000000"/>
          <w:sz w:val="28"/>
          <w:szCs w:val="28"/>
        </w:rPr>
      </w:pPr>
      <w:r>
        <w:rPr>
          <w:rFonts w:ascii="仿宋_GB2312" w:eastAsia="仿宋_GB2312" w:hAnsi="新宋体" w:hint="eastAsia"/>
          <w:color w:val="000000"/>
          <w:sz w:val="28"/>
          <w:szCs w:val="28"/>
        </w:rPr>
        <w:t>住所：　　　　　　　　　　　　住所：</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法定代表人：　　　　　　　　　法定代表人：</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委托代表人：　　　　　　　　　委托代表人：</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电话：　　　　　　　　　　　　电话：</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传真：　　　　　　　　　　　　传真：</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开户银行：　　　　　　　　　　开户银行：</w:t>
      </w:r>
    </w:p>
    <w:p w:rsidR="003A4094" w:rsidRDefault="00D65961">
      <w:pPr>
        <w:spacing w:line="440" w:lineRule="exact"/>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账号：　　　　　　　　　　　　账号：</w:t>
      </w:r>
    </w:p>
    <w:p w:rsidR="003A4094" w:rsidRDefault="003A4094">
      <w:pPr>
        <w:pStyle w:val="a9"/>
        <w:spacing w:line="440" w:lineRule="exact"/>
        <w:ind w:firstLineChars="200" w:firstLine="560"/>
        <w:rPr>
          <w:rFonts w:ascii="仿宋_GB2312" w:eastAsia="仿宋_GB2312" w:hAnsi="新宋体"/>
          <w:color w:val="000000"/>
          <w:sz w:val="28"/>
          <w:szCs w:val="28"/>
        </w:rPr>
      </w:pPr>
    </w:p>
    <w:p w:rsidR="003A4094" w:rsidRDefault="003A4094">
      <w:pPr>
        <w:spacing w:line="440" w:lineRule="exact"/>
        <w:rPr>
          <w:rFonts w:ascii="仿宋" w:eastAsia="仿宋" w:hAnsi="仿宋"/>
          <w:b/>
          <w:color w:val="0000FF"/>
          <w:szCs w:val="21"/>
        </w:rPr>
      </w:pPr>
    </w:p>
    <w:p w:rsidR="003A4094" w:rsidRDefault="003A4094">
      <w:pPr>
        <w:spacing w:line="440" w:lineRule="exact"/>
        <w:rPr>
          <w:rFonts w:ascii="仿宋" w:eastAsia="仿宋" w:hAnsi="仿宋"/>
          <w:b/>
          <w:color w:val="0000FF"/>
          <w:szCs w:val="21"/>
        </w:rPr>
      </w:pPr>
    </w:p>
    <w:p w:rsidR="003A4094" w:rsidRDefault="003A4094">
      <w:pPr>
        <w:spacing w:line="440" w:lineRule="exact"/>
        <w:rPr>
          <w:rFonts w:ascii="仿宋" w:eastAsia="仿宋" w:hAnsi="仿宋"/>
          <w:b/>
          <w:bCs/>
          <w:color w:val="000000"/>
          <w:szCs w:val="21"/>
        </w:rPr>
      </w:pPr>
    </w:p>
    <w:p w:rsidR="003A4094" w:rsidRDefault="003A4094">
      <w:pPr>
        <w:spacing w:line="440" w:lineRule="exact"/>
        <w:rPr>
          <w:rFonts w:ascii="仿宋" w:eastAsia="仿宋" w:hAnsi="仿宋"/>
          <w:b/>
          <w:bCs/>
          <w:color w:val="000000"/>
          <w:szCs w:val="21"/>
        </w:rPr>
      </w:pPr>
    </w:p>
    <w:p w:rsidR="003A4094" w:rsidRDefault="003A4094">
      <w:pPr>
        <w:spacing w:line="440" w:lineRule="exact"/>
        <w:rPr>
          <w:rFonts w:ascii="仿宋" w:eastAsia="仿宋" w:hAnsi="仿宋"/>
          <w:b/>
          <w:bCs/>
          <w:color w:val="000000"/>
          <w:szCs w:val="21"/>
        </w:rPr>
      </w:pPr>
    </w:p>
    <w:p w:rsidR="003A4094" w:rsidRDefault="003A4094">
      <w:pPr>
        <w:spacing w:line="440" w:lineRule="exact"/>
        <w:rPr>
          <w:rFonts w:ascii="仿宋" w:eastAsia="仿宋" w:hAnsi="仿宋"/>
          <w:b/>
          <w:bCs/>
          <w:color w:val="000000"/>
          <w:szCs w:val="21"/>
        </w:rPr>
      </w:pPr>
    </w:p>
    <w:p w:rsidR="003A4094" w:rsidRDefault="003A4094">
      <w:pPr>
        <w:spacing w:line="440" w:lineRule="exact"/>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3A4094" w:rsidRDefault="003A4094">
      <w:pPr>
        <w:spacing w:line="440" w:lineRule="exact"/>
        <w:jc w:val="center"/>
        <w:rPr>
          <w:rFonts w:ascii="仿宋" w:eastAsia="仿宋" w:hAnsi="仿宋"/>
          <w:b/>
          <w:bCs/>
          <w:color w:val="000000"/>
          <w:szCs w:val="21"/>
        </w:rPr>
      </w:pPr>
    </w:p>
    <w:p w:rsidR="001B04FD" w:rsidRDefault="001B04FD">
      <w:pPr>
        <w:spacing w:line="440" w:lineRule="exact"/>
        <w:jc w:val="center"/>
        <w:rPr>
          <w:rFonts w:ascii="仿宋" w:eastAsia="仿宋" w:hAnsi="仿宋"/>
          <w:b/>
          <w:bCs/>
          <w:color w:val="000000"/>
          <w:szCs w:val="21"/>
        </w:rPr>
      </w:pPr>
    </w:p>
    <w:p w:rsidR="001B04FD" w:rsidRDefault="001B04FD">
      <w:pPr>
        <w:spacing w:line="440" w:lineRule="exact"/>
        <w:jc w:val="center"/>
        <w:rPr>
          <w:rFonts w:ascii="仿宋" w:eastAsia="仿宋" w:hAnsi="仿宋"/>
          <w:b/>
          <w:bCs/>
          <w:color w:val="000000"/>
          <w:szCs w:val="21"/>
        </w:rPr>
      </w:pPr>
    </w:p>
    <w:p w:rsidR="001B04FD" w:rsidRDefault="001B04FD">
      <w:pPr>
        <w:spacing w:line="440" w:lineRule="exact"/>
        <w:jc w:val="center"/>
        <w:rPr>
          <w:rFonts w:ascii="仿宋" w:eastAsia="仿宋" w:hAnsi="仿宋"/>
          <w:b/>
          <w:bCs/>
          <w:color w:val="000000"/>
          <w:szCs w:val="21"/>
        </w:rPr>
      </w:pPr>
    </w:p>
    <w:p w:rsidR="003A4094" w:rsidRDefault="003A4094">
      <w:pPr>
        <w:spacing w:line="440" w:lineRule="exact"/>
        <w:rPr>
          <w:rFonts w:ascii="仿宋" w:eastAsia="仿宋" w:hAnsi="仿宋"/>
          <w:b/>
          <w:bCs/>
          <w:color w:val="000000"/>
          <w:szCs w:val="21"/>
        </w:rPr>
      </w:pPr>
    </w:p>
    <w:p w:rsidR="003A4094" w:rsidRDefault="00D65961">
      <w:pPr>
        <w:spacing w:line="440" w:lineRule="exact"/>
        <w:jc w:val="center"/>
        <w:rPr>
          <w:rFonts w:ascii="仿宋" w:eastAsia="仿宋" w:hAnsi="仿宋"/>
          <w:b/>
          <w:bCs/>
          <w:color w:val="000000"/>
          <w:szCs w:val="21"/>
        </w:rPr>
      </w:pPr>
      <w:r>
        <w:rPr>
          <w:rFonts w:ascii="仿宋" w:eastAsia="仿宋" w:hAnsi="仿宋" w:hint="eastAsia"/>
          <w:b/>
          <w:bCs/>
          <w:color w:val="000000"/>
          <w:szCs w:val="21"/>
        </w:rPr>
        <w:lastRenderedPageBreak/>
        <w:t>第三章投标文件格式</w:t>
      </w:r>
    </w:p>
    <w:p w:rsidR="003A4094" w:rsidRDefault="003A4094">
      <w:pPr>
        <w:spacing w:line="440" w:lineRule="exact"/>
        <w:rPr>
          <w:rFonts w:ascii="仿宋" w:eastAsia="仿宋" w:hAnsi="仿宋"/>
          <w:b/>
          <w:color w:val="000000"/>
          <w:szCs w:val="21"/>
        </w:rPr>
      </w:pP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t>格式一：</w:t>
      </w:r>
    </w:p>
    <w:p w:rsidR="003A4094" w:rsidRDefault="00D65961" w:rsidP="00364BFA">
      <w:pPr>
        <w:spacing w:line="440" w:lineRule="exact"/>
        <w:ind w:firstLineChars="2009" w:firstLine="4219"/>
        <w:rPr>
          <w:rFonts w:ascii="仿宋" w:eastAsia="仿宋" w:hAnsi="仿宋"/>
          <w:b/>
          <w:color w:val="000000"/>
          <w:szCs w:val="21"/>
        </w:rPr>
      </w:pPr>
      <w:r>
        <w:rPr>
          <w:rFonts w:ascii="仿宋" w:eastAsia="仿宋" w:hAnsi="仿宋" w:hint="eastAsia"/>
          <w:b/>
          <w:color w:val="000000"/>
          <w:szCs w:val="21"/>
        </w:rPr>
        <w:t>投　标　函</w:t>
      </w:r>
    </w:p>
    <w:p w:rsidR="003A4094" w:rsidRDefault="003A4094">
      <w:pPr>
        <w:spacing w:line="440" w:lineRule="exact"/>
        <w:rPr>
          <w:rFonts w:ascii="仿宋" w:eastAsia="仿宋" w:hAnsi="仿宋"/>
          <w:color w:val="000000"/>
          <w:szCs w:val="21"/>
        </w:rPr>
      </w:pP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w:t>
      </w: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一）根据已获取的工程招标文件，按照《中华人民共和国招标投标法》及有关规定，我单位经市场调研和研究招标文件后，愿以工程验收合格后经审计后的审定价进行下浮，具体下浮率详见开标一览表，按招标文件的要求承包本次招标范围内的全部工程。</w:t>
      </w:r>
    </w:p>
    <w:p w:rsidR="003A4094" w:rsidRDefault="00D65961">
      <w:pPr>
        <w:spacing w:line="440" w:lineRule="exact"/>
        <w:ind w:left="525" w:hangingChars="250" w:hanging="525"/>
        <w:rPr>
          <w:rFonts w:ascii="仿宋" w:eastAsia="仿宋" w:hAnsi="仿宋"/>
          <w:color w:val="000000"/>
          <w:szCs w:val="21"/>
        </w:rPr>
      </w:pPr>
      <w:r>
        <w:rPr>
          <w:rFonts w:ascii="仿宋" w:eastAsia="仿宋" w:hAnsi="仿宋" w:hint="eastAsia"/>
          <w:color w:val="000000"/>
          <w:szCs w:val="21"/>
        </w:rPr>
        <w:t>（二）我单位保证在收到贵单位发出的书面开工通知立即开工，并贵方任务通知书上的要求工期完成。</w:t>
      </w:r>
    </w:p>
    <w:p w:rsidR="003A4094" w:rsidRDefault="00D65961">
      <w:pPr>
        <w:spacing w:line="440" w:lineRule="exact"/>
        <w:rPr>
          <w:rFonts w:ascii="仿宋" w:eastAsia="仿宋" w:hAnsi="仿宋"/>
          <w:color w:val="000000"/>
          <w:szCs w:val="21"/>
          <w:u w:val="single"/>
        </w:rPr>
      </w:pPr>
      <w:r>
        <w:rPr>
          <w:rFonts w:ascii="仿宋" w:eastAsia="仿宋" w:hAnsi="仿宋" w:hint="eastAsia"/>
          <w:color w:val="000000"/>
          <w:szCs w:val="21"/>
        </w:rPr>
        <w:t>（三）我单位保证本工程质量达到标准。</w:t>
      </w: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（四）贵单位的招标文件、中标通知书和本投标文件将构成约束我们双方的合同。</w:t>
      </w: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（五）已经认真阅读并理解本招标文件各项规定，特别是招标文件中合同主要条款中的违约责任的意义和后果，我公司完全响应。</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投标人</w:t>
      </w:r>
      <w:r>
        <w:rPr>
          <w:rFonts w:ascii="仿宋" w:eastAsia="仿宋" w:hAnsi="仿宋"/>
          <w:color w:val="000000"/>
          <w:szCs w:val="21"/>
        </w:rPr>
        <w:t>(</w:t>
      </w:r>
      <w:r>
        <w:rPr>
          <w:rFonts w:ascii="仿宋" w:eastAsia="仿宋" w:hAnsi="仿宋" w:hint="eastAsia"/>
          <w:color w:val="000000"/>
          <w:szCs w:val="21"/>
        </w:rPr>
        <w:t>法人印章</w:t>
      </w:r>
      <w:r>
        <w:rPr>
          <w:rFonts w:ascii="仿宋" w:eastAsia="仿宋" w:hAnsi="仿宋"/>
          <w:color w:val="000000"/>
          <w:szCs w:val="21"/>
        </w:rPr>
        <w:t>)</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法定代表人</w:t>
      </w:r>
      <w:r>
        <w:rPr>
          <w:rFonts w:ascii="仿宋" w:eastAsia="仿宋" w:hAnsi="仿宋"/>
          <w:color w:val="000000"/>
          <w:szCs w:val="21"/>
        </w:rPr>
        <w:t xml:space="preserve"> (</w:t>
      </w:r>
      <w:r>
        <w:rPr>
          <w:rFonts w:ascii="仿宋" w:eastAsia="仿宋" w:hAnsi="仿宋" w:hint="eastAsia"/>
          <w:color w:val="000000"/>
          <w:szCs w:val="21"/>
        </w:rPr>
        <w:t>印章</w:t>
      </w:r>
      <w:r>
        <w:rPr>
          <w:rFonts w:ascii="仿宋" w:eastAsia="仿宋" w:hAnsi="仿宋"/>
          <w:color w:val="000000"/>
          <w:szCs w:val="21"/>
        </w:rPr>
        <w:t>)</w:t>
      </w:r>
    </w:p>
    <w:p w:rsidR="003A4094" w:rsidRDefault="003A4094">
      <w:pPr>
        <w:spacing w:line="440" w:lineRule="exact"/>
        <w:rPr>
          <w:rFonts w:ascii="仿宋" w:eastAsia="仿宋" w:hAnsi="仿宋"/>
          <w:color w:val="000000"/>
          <w:szCs w:val="21"/>
        </w:rPr>
      </w:pPr>
    </w:p>
    <w:p w:rsidR="003A4094" w:rsidRDefault="003A4094">
      <w:pPr>
        <w:spacing w:line="440" w:lineRule="exact"/>
        <w:ind w:firstLineChars="200" w:firstLine="420"/>
        <w:rPr>
          <w:rFonts w:ascii="仿宋" w:eastAsia="仿宋" w:hAnsi="仿宋"/>
          <w:color w:val="000000"/>
          <w:szCs w:val="21"/>
        </w:rPr>
      </w:pPr>
    </w:p>
    <w:p w:rsidR="003A4094" w:rsidRDefault="003A4094">
      <w:pPr>
        <w:spacing w:line="440" w:lineRule="exact"/>
        <w:ind w:firstLineChars="2800" w:firstLine="5880"/>
        <w:rPr>
          <w:rFonts w:ascii="仿宋" w:eastAsia="仿宋" w:hAnsi="仿宋"/>
          <w:color w:val="000000"/>
          <w:szCs w:val="21"/>
        </w:rPr>
      </w:pPr>
    </w:p>
    <w:p w:rsidR="003A4094" w:rsidRDefault="003A4094">
      <w:pPr>
        <w:spacing w:line="440" w:lineRule="exact"/>
        <w:ind w:firstLineChars="2800" w:firstLine="5880"/>
        <w:rPr>
          <w:rFonts w:ascii="仿宋" w:eastAsia="仿宋" w:hAnsi="仿宋"/>
          <w:color w:val="000000"/>
          <w:szCs w:val="21"/>
        </w:rPr>
      </w:pPr>
    </w:p>
    <w:p w:rsidR="003A4094" w:rsidRDefault="003A4094">
      <w:pPr>
        <w:spacing w:line="440" w:lineRule="exact"/>
        <w:rPr>
          <w:rFonts w:ascii="仿宋" w:eastAsia="仿宋" w:hAnsi="仿宋"/>
          <w:color w:val="000000"/>
          <w:szCs w:val="21"/>
        </w:rPr>
      </w:pPr>
    </w:p>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年</w:t>
      </w:r>
      <w:r w:rsidR="001B04FD">
        <w:rPr>
          <w:rFonts w:ascii="仿宋" w:eastAsia="仿宋" w:hAnsi="仿宋" w:hint="eastAsia"/>
          <w:color w:val="000000"/>
          <w:szCs w:val="21"/>
        </w:rPr>
        <w:t xml:space="preserve">   </w:t>
      </w:r>
      <w:r>
        <w:rPr>
          <w:rFonts w:ascii="仿宋" w:eastAsia="仿宋" w:hAnsi="仿宋" w:hint="eastAsia"/>
          <w:color w:val="000000"/>
          <w:szCs w:val="21"/>
        </w:rPr>
        <w:t>月</w:t>
      </w:r>
      <w:r w:rsidR="001B04FD">
        <w:rPr>
          <w:rFonts w:ascii="仿宋" w:eastAsia="仿宋" w:hAnsi="仿宋" w:hint="eastAsia"/>
          <w:color w:val="000000"/>
          <w:szCs w:val="21"/>
        </w:rPr>
        <w:t xml:space="preserve">   </w:t>
      </w:r>
      <w:r>
        <w:rPr>
          <w:rFonts w:ascii="仿宋" w:eastAsia="仿宋" w:hAnsi="仿宋" w:hint="eastAsia"/>
          <w:color w:val="000000"/>
          <w:szCs w:val="21"/>
        </w:rPr>
        <w:t>日</w:t>
      </w: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1B04FD" w:rsidRDefault="001B04FD">
      <w:pPr>
        <w:spacing w:line="440" w:lineRule="exact"/>
        <w:rPr>
          <w:rFonts w:ascii="仿宋" w:eastAsia="仿宋" w:hAnsi="仿宋"/>
          <w:b/>
          <w:color w:val="000000"/>
          <w:szCs w:val="21"/>
        </w:rPr>
      </w:pPr>
    </w:p>
    <w:p w:rsidR="001B04FD" w:rsidRDefault="001B04FD">
      <w:pPr>
        <w:spacing w:line="440" w:lineRule="exact"/>
        <w:rPr>
          <w:rFonts w:ascii="仿宋" w:eastAsia="仿宋" w:hAnsi="仿宋"/>
          <w:b/>
          <w:color w:val="000000"/>
          <w:szCs w:val="21"/>
        </w:rPr>
      </w:pPr>
    </w:p>
    <w:p w:rsidR="001B04FD" w:rsidRDefault="001B04FD">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lastRenderedPageBreak/>
        <w:t>格式二：</w:t>
      </w:r>
    </w:p>
    <w:p w:rsidR="003A4094" w:rsidRDefault="003A4094">
      <w:pPr>
        <w:spacing w:line="440" w:lineRule="exact"/>
        <w:rPr>
          <w:rFonts w:ascii="仿宋" w:eastAsia="仿宋" w:hAnsi="仿宋"/>
          <w:b/>
          <w:color w:val="000000"/>
          <w:szCs w:val="21"/>
        </w:rPr>
      </w:pPr>
    </w:p>
    <w:p w:rsidR="003A4094" w:rsidRDefault="00D65961">
      <w:pPr>
        <w:spacing w:line="440" w:lineRule="exact"/>
        <w:ind w:firstLineChars="147" w:firstLine="310"/>
        <w:jc w:val="center"/>
        <w:rPr>
          <w:rFonts w:ascii="宋体"/>
          <w:b/>
          <w:color w:val="000000"/>
          <w:szCs w:val="21"/>
        </w:rPr>
      </w:pPr>
      <w:r>
        <w:rPr>
          <w:rFonts w:ascii="宋体" w:hAnsi="宋体" w:hint="eastAsia"/>
          <w:b/>
          <w:color w:val="000000"/>
          <w:szCs w:val="21"/>
        </w:rPr>
        <w:t>开标一览表</w:t>
      </w:r>
    </w:p>
    <w:p w:rsidR="003A4094" w:rsidRDefault="003A4094">
      <w:pPr>
        <w:spacing w:line="440" w:lineRule="exact"/>
        <w:ind w:firstLineChars="147" w:firstLine="310"/>
        <w:rPr>
          <w:rFonts w:ascii="宋体"/>
          <w:b/>
          <w:color w:val="000000"/>
          <w:szCs w:val="21"/>
        </w:rPr>
      </w:pPr>
    </w:p>
    <w:p w:rsidR="003A4094" w:rsidRDefault="00D65961">
      <w:pPr>
        <w:rPr>
          <w:rFonts w:ascii="宋体"/>
          <w:b/>
          <w:szCs w:val="21"/>
        </w:rPr>
      </w:pPr>
      <w:r>
        <w:rPr>
          <w:rFonts w:ascii="宋体" w:hAnsi="宋体" w:hint="eastAsia"/>
          <w:b/>
          <w:color w:val="000000"/>
          <w:szCs w:val="21"/>
        </w:rPr>
        <w:t>（</w:t>
      </w:r>
      <w:r>
        <w:rPr>
          <w:rFonts w:ascii="宋体" w:hAnsi="宋体" w:hint="eastAsia"/>
          <w:b/>
          <w:szCs w:val="21"/>
        </w:rPr>
        <w:t>注：</w:t>
      </w:r>
      <w:r>
        <w:rPr>
          <w:rFonts w:ascii="宋体" w:hAnsi="宋体" w:hint="eastAsia"/>
          <w:b/>
          <w:color w:val="FF0000"/>
          <w:szCs w:val="21"/>
        </w:rPr>
        <w:t>开标一览表必须单独密封</w:t>
      </w:r>
      <w:r>
        <w:rPr>
          <w:rFonts w:ascii="宋体" w:hAnsi="宋体" w:hint="eastAsia"/>
          <w:b/>
          <w:szCs w:val="21"/>
        </w:rPr>
        <w:t>，与投标文件分开装订，唱标时，以单独密封的开标一览表进行唱标，开标一览表必须打印，手写无效）</w:t>
      </w:r>
    </w:p>
    <w:p w:rsidR="003A4094" w:rsidRDefault="003A4094">
      <w:pPr>
        <w:spacing w:line="440" w:lineRule="exact"/>
        <w:rPr>
          <w:rFonts w:ascii="宋体"/>
          <w:b/>
          <w:color w:val="000000"/>
          <w:szCs w:val="21"/>
        </w:rPr>
      </w:pPr>
    </w:p>
    <w:p w:rsidR="003A4094" w:rsidRDefault="003A4094">
      <w:pPr>
        <w:snapToGrid w:val="0"/>
        <w:spacing w:line="440" w:lineRule="exact"/>
        <w:ind w:leftChars="1400" w:left="2940" w:firstLineChars="300" w:firstLine="632"/>
        <w:rPr>
          <w:rFonts w:ascii="宋体"/>
          <w:b/>
          <w:color w:val="000000"/>
          <w:szCs w:val="21"/>
        </w:rPr>
      </w:pPr>
    </w:p>
    <w:tbl>
      <w:tblPr>
        <w:tblW w:w="94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81"/>
        <w:gridCol w:w="7702"/>
      </w:tblGrid>
      <w:tr w:rsidR="003A4094">
        <w:trPr>
          <w:cantSplit/>
          <w:trHeight w:hRule="exact" w:val="695"/>
        </w:trPr>
        <w:tc>
          <w:tcPr>
            <w:tcW w:w="1781" w:type="dxa"/>
            <w:tcBorders>
              <w:top w:val="single" w:sz="12" w:space="0" w:color="auto"/>
              <w:bottom w:val="single" w:sz="12" w:space="0" w:color="auto"/>
              <w:right w:val="single" w:sz="12" w:space="0" w:color="auto"/>
            </w:tcBorders>
            <w:vAlign w:val="center"/>
          </w:tcPr>
          <w:p w:rsidR="003A4094" w:rsidRDefault="00D65961">
            <w:pPr>
              <w:spacing w:line="440" w:lineRule="exact"/>
              <w:jc w:val="center"/>
              <w:rPr>
                <w:rFonts w:ascii="宋体"/>
                <w:color w:val="000000"/>
                <w:szCs w:val="21"/>
                <w:u w:color="000000"/>
              </w:rPr>
            </w:pPr>
            <w:r>
              <w:rPr>
                <w:rFonts w:ascii="宋体" w:hAnsi="宋体" w:hint="eastAsia"/>
                <w:color w:val="000000"/>
                <w:szCs w:val="21"/>
              </w:rPr>
              <w:t>项目名称</w:t>
            </w:r>
          </w:p>
        </w:tc>
        <w:tc>
          <w:tcPr>
            <w:tcW w:w="7702" w:type="dxa"/>
            <w:tcBorders>
              <w:top w:val="single" w:sz="12" w:space="0" w:color="auto"/>
              <w:left w:val="single" w:sz="12" w:space="0" w:color="auto"/>
              <w:bottom w:val="single" w:sz="12" w:space="0" w:color="auto"/>
            </w:tcBorders>
            <w:vAlign w:val="center"/>
          </w:tcPr>
          <w:p w:rsidR="003A4094" w:rsidRDefault="003A4094">
            <w:pPr>
              <w:spacing w:line="440" w:lineRule="exact"/>
              <w:jc w:val="left"/>
              <w:rPr>
                <w:color w:val="000000"/>
                <w:szCs w:val="21"/>
                <w:u w:color="000000"/>
              </w:rPr>
            </w:pPr>
          </w:p>
        </w:tc>
      </w:tr>
      <w:tr w:rsidR="003A4094">
        <w:trPr>
          <w:cantSplit/>
          <w:trHeight w:hRule="exact" w:val="695"/>
        </w:trPr>
        <w:tc>
          <w:tcPr>
            <w:tcW w:w="1781" w:type="dxa"/>
            <w:tcBorders>
              <w:top w:val="single" w:sz="12" w:space="0" w:color="auto"/>
              <w:right w:val="single" w:sz="12" w:space="0" w:color="auto"/>
            </w:tcBorders>
            <w:vAlign w:val="center"/>
          </w:tcPr>
          <w:p w:rsidR="003A4094" w:rsidRDefault="00D65961">
            <w:pPr>
              <w:spacing w:line="440" w:lineRule="exact"/>
              <w:jc w:val="center"/>
              <w:rPr>
                <w:rFonts w:ascii="宋体"/>
                <w:color w:val="000000"/>
                <w:szCs w:val="21"/>
                <w:u w:color="000000"/>
              </w:rPr>
            </w:pPr>
            <w:r>
              <w:rPr>
                <w:rFonts w:ascii="宋体" w:hAnsi="宋体" w:hint="eastAsia"/>
                <w:color w:val="000000"/>
                <w:szCs w:val="21"/>
              </w:rPr>
              <w:t>项目编号</w:t>
            </w:r>
          </w:p>
        </w:tc>
        <w:tc>
          <w:tcPr>
            <w:tcW w:w="7702" w:type="dxa"/>
            <w:tcBorders>
              <w:top w:val="single" w:sz="12" w:space="0" w:color="auto"/>
              <w:left w:val="single" w:sz="12" w:space="0" w:color="auto"/>
            </w:tcBorders>
            <w:vAlign w:val="center"/>
          </w:tcPr>
          <w:p w:rsidR="003A4094" w:rsidRDefault="003A4094">
            <w:pPr>
              <w:spacing w:line="440" w:lineRule="exact"/>
              <w:rPr>
                <w:rFonts w:ascii="宋体"/>
                <w:color w:val="000000"/>
                <w:szCs w:val="21"/>
                <w:u w:color="000000"/>
              </w:rPr>
            </w:pPr>
          </w:p>
        </w:tc>
      </w:tr>
      <w:tr w:rsidR="003A4094">
        <w:trPr>
          <w:cantSplit/>
          <w:trHeight w:hRule="exact" w:val="558"/>
        </w:trPr>
        <w:tc>
          <w:tcPr>
            <w:tcW w:w="1781" w:type="dxa"/>
            <w:tcBorders>
              <w:right w:val="single" w:sz="12" w:space="0" w:color="auto"/>
            </w:tcBorders>
            <w:vAlign w:val="center"/>
          </w:tcPr>
          <w:p w:rsidR="003A4094" w:rsidRDefault="00D65961">
            <w:pPr>
              <w:spacing w:line="440" w:lineRule="exact"/>
              <w:ind w:firstLineChars="50" w:firstLine="105"/>
              <w:jc w:val="center"/>
              <w:rPr>
                <w:rFonts w:ascii="宋体"/>
                <w:color w:val="000000"/>
                <w:szCs w:val="21"/>
                <w:u w:color="000000"/>
              </w:rPr>
            </w:pPr>
            <w:r>
              <w:rPr>
                <w:rFonts w:ascii="宋体" w:hAnsi="宋体" w:hint="eastAsia"/>
                <w:color w:val="000000"/>
                <w:szCs w:val="21"/>
              </w:rPr>
              <w:t>投标人名称</w:t>
            </w:r>
          </w:p>
        </w:tc>
        <w:tc>
          <w:tcPr>
            <w:tcW w:w="7702" w:type="dxa"/>
            <w:tcBorders>
              <w:left w:val="single" w:sz="12" w:space="0" w:color="auto"/>
            </w:tcBorders>
          </w:tcPr>
          <w:p w:rsidR="003A4094" w:rsidRDefault="003A4094">
            <w:pPr>
              <w:pStyle w:val="aa"/>
              <w:spacing w:line="440" w:lineRule="exact"/>
              <w:ind w:leftChars="41" w:left="86"/>
              <w:rPr>
                <w:rFonts w:ascii="宋体"/>
                <w:color w:val="000000"/>
                <w:szCs w:val="21"/>
              </w:rPr>
            </w:pPr>
          </w:p>
        </w:tc>
      </w:tr>
      <w:tr w:rsidR="003A4094">
        <w:trPr>
          <w:cantSplit/>
          <w:trHeight w:hRule="exact" w:val="5719"/>
        </w:trPr>
        <w:tc>
          <w:tcPr>
            <w:tcW w:w="1781" w:type="dxa"/>
            <w:tcBorders>
              <w:bottom w:val="single" w:sz="12" w:space="0" w:color="auto"/>
              <w:right w:val="single" w:sz="12" w:space="0" w:color="auto"/>
            </w:tcBorders>
            <w:vAlign w:val="center"/>
          </w:tcPr>
          <w:p w:rsidR="003A4094" w:rsidRDefault="00D65961">
            <w:pPr>
              <w:spacing w:line="440" w:lineRule="exact"/>
              <w:jc w:val="center"/>
              <w:rPr>
                <w:rFonts w:ascii="宋体"/>
                <w:color w:val="000000"/>
                <w:szCs w:val="21"/>
                <w:u w:color="000000"/>
              </w:rPr>
            </w:pPr>
            <w:r>
              <w:rPr>
                <w:rFonts w:ascii="宋体" w:hAnsi="宋体" w:hint="eastAsia"/>
                <w:color w:val="000000"/>
                <w:szCs w:val="21"/>
                <w:u w:color="000000"/>
              </w:rPr>
              <w:t>投标报价</w:t>
            </w:r>
          </w:p>
        </w:tc>
        <w:tc>
          <w:tcPr>
            <w:tcW w:w="7702" w:type="dxa"/>
            <w:tcBorders>
              <w:left w:val="single" w:sz="12" w:space="0" w:color="auto"/>
              <w:bottom w:val="single" w:sz="12" w:space="0" w:color="auto"/>
            </w:tcBorders>
          </w:tcPr>
          <w:p w:rsidR="003A4094" w:rsidRDefault="003A4094">
            <w:pPr>
              <w:spacing w:line="440" w:lineRule="exact"/>
              <w:ind w:firstLineChars="150" w:firstLine="315"/>
              <w:rPr>
                <w:rFonts w:ascii="宋体"/>
                <w:color w:val="000000"/>
                <w:szCs w:val="21"/>
                <w:u w:color="000000"/>
              </w:rPr>
            </w:pPr>
          </w:p>
          <w:p w:rsidR="003A4094" w:rsidRDefault="003A4094">
            <w:pPr>
              <w:spacing w:line="440" w:lineRule="exact"/>
              <w:ind w:firstLineChars="150" w:firstLine="315"/>
              <w:jc w:val="center"/>
              <w:rPr>
                <w:rFonts w:ascii="宋体"/>
                <w:color w:val="000000"/>
                <w:szCs w:val="21"/>
                <w:u w:color="000000"/>
              </w:rPr>
            </w:pPr>
          </w:p>
          <w:p w:rsidR="003A4094" w:rsidRDefault="003A4094">
            <w:pPr>
              <w:spacing w:line="440" w:lineRule="exact"/>
              <w:ind w:firstLineChars="150" w:firstLine="315"/>
              <w:jc w:val="center"/>
              <w:rPr>
                <w:rFonts w:ascii="宋体"/>
                <w:color w:val="000000"/>
                <w:szCs w:val="21"/>
                <w:u w:color="000000"/>
              </w:rPr>
            </w:pPr>
          </w:p>
          <w:p w:rsidR="003A4094" w:rsidRDefault="00D65961">
            <w:pPr>
              <w:spacing w:line="440" w:lineRule="exact"/>
              <w:ind w:firstLineChars="100" w:firstLine="210"/>
              <w:rPr>
                <w:rFonts w:ascii="仿宋" w:eastAsia="仿宋" w:hAnsi="仿宋"/>
                <w:color w:val="000000"/>
                <w:szCs w:val="21"/>
              </w:rPr>
            </w:pPr>
            <w:r>
              <w:rPr>
                <w:rFonts w:ascii="仿宋" w:eastAsia="仿宋" w:hAnsi="仿宋" w:hint="eastAsia"/>
                <w:color w:val="000000"/>
                <w:szCs w:val="21"/>
              </w:rPr>
              <w:t>工程验收合格经甲方结算审计后下浮率为：。</w:t>
            </w:r>
          </w:p>
          <w:p w:rsidR="003A4094" w:rsidRDefault="003A4094">
            <w:pPr>
              <w:spacing w:line="440" w:lineRule="exact"/>
              <w:ind w:firstLineChars="100" w:firstLine="210"/>
              <w:rPr>
                <w:rFonts w:ascii="仿宋" w:eastAsia="仿宋" w:hAnsi="仿宋"/>
                <w:color w:val="000000"/>
                <w:szCs w:val="21"/>
              </w:rPr>
            </w:pPr>
          </w:p>
          <w:p w:rsidR="003A4094" w:rsidRDefault="00D65961">
            <w:pPr>
              <w:spacing w:line="440" w:lineRule="exact"/>
              <w:ind w:firstLineChars="100" w:firstLine="210"/>
              <w:rPr>
                <w:rFonts w:ascii="宋体"/>
                <w:color w:val="000000"/>
                <w:szCs w:val="21"/>
                <w:u w:color="000000"/>
              </w:rPr>
            </w:pPr>
            <w:r>
              <w:rPr>
                <w:rFonts w:ascii="仿宋" w:eastAsia="仿宋" w:hAnsi="仿宋" w:hint="eastAsia"/>
                <w:color w:val="000000"/>
                <w:szCs w:val="21"/>
              </w:rPr>
              <w:t>下浮率的大写</w:t>
            </w:r>
            <w:r>
              <w:rPr>
                <w:rFonts w:ascii="仿宋" w:eastAsia="仿宋" w:hAnsi="仿宋"/>
                <w:color w:val="000000"/>
                <w:szCs w:val="21"/>
              </w:rPr>
              <w:t xml:space="preserve">:  </w:t>
            </w:r>
          </w:p>
        </w:tc>
      </w:tr>
    </w:tbl>
    <w:p w:rsidR="003A4094" w:rsidRDefault="003A4094">
      <w:pPr>
        <w:snapToGrid w:val="0"/>
        <w:spacing w:line="440" w:lineRule="exact"/>
        <w:ind w:leftChars="1400" w:left="2940" w:firstLineChars="300" w:firstLine="632"/>
        <w:rPr>
          <w:rFonts w:ascii="宋体"/>
          <w:b/>
          <w:color w:val="000000"/>
          <w:szCs w:val="21"/>
          <w:u w:color="000000"/>
        </w:rPr>
      </w:pPr>
    </w:p>
    <w:p w:rsidR="003A4094" w:rsidRDefault="00D65961">
      <w:pPr>
        <w:spacing w:line="440" w:lineRule="exact"/>
        <w:rPr>
          <w:rFonts w:ascii="宋体"/>
          <w:color w:val="000000"/>
          <w:szCs w:val="21"/>
        </w:rPr>
      </w:pPr>
      <w:r>
        <w:rPr>
          <w:rFonts w:ascii="宋体" w:hAnsi="宋体" w:hint="eastAsia"/>
          <w:color w:val="000000"/>
          <w:szCs w:val="21"/>
        </w:rPr>
        <w:t>投标人（单位）盖章：</w:t>
      </w:r>
    </w:p>
    <w:p w:rsidR="003A4094" w:rsidRDefault="003A4094">
      <w:pPr>
        <w:spacing w:line="440" w:lineRule="exact"/>
        <w:rPr>
          <w:rFonts w:ascii="宋体"/>
          <w:color w:val="000000"/>
          <w:szCs w:val="21"/>
        </w:rPr>
      </w:pPr>
    </w:p>
    <w:p w:rsidR="003A4094" w:rsidRDefault="00D65961">
      <w:pPr>
        <w:spacing w:line="440" w:lineRule="exact"/>
        <w:ind w:firstLineChars="350" w:firstLine="735"/>
        <w:rPr>
          <w:rFonts w:ascii="宋体"/>
          <w:color w:val="000000"/>
          <w:szCs w:val="21"/>
        </w:rPr>
      </w:pPr>
      <w:r>
        <w:rPr>
          <w:rFonts w:ascii="宋体" w:hAnsi="宋体" w:hint="eastAsia"/>
          <w:color w:val="000000"/>
          <w:szCs w:val="21"/>
        </w:rPr>
        <w:t>法定代表人或其委托代理人签字：</w:t>
      </w:r>
    </w:p>
    <w:p w:rsidR="003A4094" w:rsidRDefault="00D65961" w:rsidP="0094396B">
      <w:pPr>
        <w:snapToGrid w:val="0"/>
        <w:spacing w:beforeLines="100" w:afterLines="100" w:line="440" w:lineRule="exact"/>
        <w:jc w:val="center"/>
        <w:rPr>
          <w:rFonts w:ascii="宋体"/>
          <w:color w:val="000000"/>
          <w:szCs w:val="21"/>
        </w:rPr>
      </w:pPr>
      <w:r>
        <w:rPr>
          <w:rFonts w:ascii="宋体" w:hAnsi="宋体" w:hint="eastAsia"/>
          <w:color w:val="000000"/>
          <w:szCs w:val="21"/>
        </w:rPr>
        <w:t>日期：</w:t>
      </w:r>
      <w:r w:rsidR="001B04FD">
        <w:rPr>
          <w:rFonts w:ascii="宋体" w:hAnsi="宋体" w:hint="eastAsia"/>
          <w:color w:val="000000"/>
          <w:szCs w:val="21"/>
        </w:rPr>
        <w:t xml:space="preserve">   </w:t>
      </w:r>
      <w:r>
        <w:rPr>
          <w:rFonts w:ascii="宋体" w:hAnsi="宋体" w:hint="eastAsia"/>
          <w:color w:val="000000"/>
          <w:szCs w:val="21"/>
        </w:rPr>
        <w:t>年</w:t>
      </w:r>
      <w:r w:rsidR="001B04FD">
        <w:rPr>
          <w:rFonts w:ascii="宋体" w:hAnsi="宋体" w:hint="eastAsia"/>
          <w:color w:val="000000"/>
          <w:szCs w:val="21"/>
        </w:rPr>
        <w:t xml:space="preserve">   </w:t>
      </w:r>
      <w:r>
        <w:rPr>
          <w:rFonts w:ascii="宋体" w:hAnsi="宋体" w:hint="eastAsia"/>
          <w:color w:val="000000"/>
          <w:szCs w:val="21"/>
        </w:rPr>
        <w:t>月</w:t>
      </w:r>
      <w:r w:rsidR="001B04FD">
        <w:rPr>
          <w:rFonts w:ascii="宋体" w:hAnsi="宋体" w:hint="eastAsia"/>
          <w:color w:val="000000"/>
          <w:szCs w:val="21"/>
        </w:rPr>
        <w:t xml:space="preserve">   </w:t>
      </w:r>
      <w:r>
        <w:rPr>
          <w:rFonts w:ascii="宋体" w:hAnsi="宋体" w:hint="eastAsia"/>
          <w:color w:val="000000"/>
          <w:szCs w:val="21"/>
        </w:rPr>
        <w:t>日</w:t>
      </w:r>
    </w:p>
    <w:p w:rsidR="003A4094" w:rsidRDefault="003A4094">
      <w:pPr>
        <w:spacing w:line="440" w:lineRule="exact"/>
        <w:rPr>
          <w:rFonts w:ascii="仿宋" w:eastAsia="仿宋" w:hAnsi="仿宋"/>
          <w:b/>
          <w:color w:val="000000"/>
          <w:szCs w:val="21"/>
        </w:rPr>
      </w:pP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lastRenderedPageBreak/>
        <w:t>格式三：</w:t>
      </w:r>
    </w:p>
    <w:p w:rsidR="003A4094" w:rsidRDefault="003A4094">
      <w:pPr>
        <w:pStyle w:val="a9"/>
        <w:spacing w:line="440" w:lineRule="exact"/>
        <w:rPr>
          <w:rFonts w:ascii="仿宋" w:eastAsia="仿宋" w:hAnsi="仿宋"/>
          <w:b/>
          <w:bCs/>
          <w:color w:val="000000"/>
          <w:szCs w:val="21"/>
        </w:rPr>
      </w:pPr>
    </w:p>
    <w:p w:rsidR="003A4094" w:rsidRDefault="00D65961">
      <w:pPr>
        <w:pStyle w:val="a9"/>
        <w:spacing w:line="440" w:lineRule="exact"/>
        <w:jc w:val="center"/>
        <w:rPr>
          <w:rFonts w:ascii="仿宋" w:eastAsia="仿宋" w:hAnsi="仿宋"/>
          <w:b/>
          <w:bCs/>
          <w:color w:val="000000"/>
          <w:szCs w:val="21"/>
        </w:rPr>
      </w:pPr>
      <w:r>
        <w:rPr>
          <w:rFonts w:ascii="仿宋" w:eastAsia="仿宋" w:hAnsi="仿宋" w:hint="eastAsia"/>
          <w:b/>
          <w:bCs/>
          <w:color w:val="000000"/>
          <w:szCs w:val="21"/>
        </w:rPr>
        <w:t>法定代表人资格证明书</w:t>
      </w:r>
    </w:p>
    <w:p w:rsidR="003A4094" w:rsidRDefault="003A4094">
      <w:pPr>
        <w:pStyle w:val="a9"/>
        <w:spacing w:line="440" w:lineRule="exact"/>
        <w:rPr>
          <w:rFonts w:ascii="仿宋" w:eastAsia="仿宋" w:hAnsi="仿宋"/>
          <w:color w:val="000000"/>
          <w:szCs w:val="21"/>
        </w:rPr>
      </w:pPr>
    </w:p>
    <w:p w:rsidR="003A4094" w:rsidRDefault="003A4094">
      <w:pPr>
        <w:pStyle w:val="a9"/>
        <w:spacing w:line="440" w:lineRule="exact"/>
        <w:rPr>
          <w:rFonts w:ascii="仿宋" w:eastAsia="仿宋" w:hAnsi="仿宋"/>
          <w:color w:val="000000"/>
          <w:szCs w:val="21"/>
        </w:rPr>
      </w:pPr>
    </w:p>
    <w:p w:rsidR="003A4094" w:rsidRDefault="00D65961">
      <w:pPr>
        <w:pStyle w:val="a9"/>
        <w:spacing w:line="440" w:lineRule="exact"/>
        <w:ind w:firstLineChars="200" w:firstLine="420"/>
        <w:rPr>
          <w:rFonts w:ascii="仿宋" w:eastAsia="仿宋" w:hAnsi="仿宋"/>
          <w:color w:val="000000"/>
          <w:szCs w:val="21"/>
        </w:rPr>
      </w:pPr>
      <w:r>
        <w:rPr>
          <w:rFonts w:ascii="仿宋" w:eastAsia="仿宋" w:hAnsi="仿宋" w:hint="eastAsia"/>
          <w:color w:val="000000"/>
          <w:szCs w:val="21"/>
        </w:rPr>
        <w:t>单位名称：</w:t>
      </w:r>
    </w:p>
    <w:p w:rsidR="003A4094" w:rsidRDefault="00D65961">
      <w:pPr>
        <w:pStyle w:val="a9"/>
        <w:spacing w:line="440" w:lineRule="exact"/>
        <w:rPr>
          <w:rFonts w:ascii="仿宋" w:eastAsia="仿宋" w:hAnsi="仿宋"/>
          <w:color w:val="000000"/>
          <w:szCs w:val="21"/>
        </w:rPr>
      </w:pPr>
      <w:r>
        <w:rPr>
          <w:rFonts w:ascii="仿宋" w:eastAsia="仿宋" w:hAnsi="仿宋" w:hint="eastAsia"/>
          <w:color w:val="000000"/>
          <w:szCs w:val="21"/>
        </w:rPr>
        <w:t>地址：</w:t>
      </w:r>
    </w:p>
    <w:p w:rsidR="003A4094" w:rsidRDefault="00D65961">
      <w:pPr>
        <w:pStyle w:val="a9"/>
        <w:spacing w:line="440" w:lineRule="exact"/>
        <w:rPr>
          <w:rFonts w:ascii="仿宋" w:eastAsia="仿宋" w:hAnsi="仿宋"/>
          <w:color w:val="000000"/>
          <w:szCs w:val="21"/>
        </w:rPr>
      </w:pPr>
      <w:r>
        <w:rPr>
          <w:rFonts w:ascii="仿宋" w:eastAsia="仿宋" w:hAnsi="仿宋" w:hint="eastAsia"/>
          <w:color w:val="000000"/>
          <w:szCs w:val="21"/>
        </w:rPr>
        <w:t>姓名：性别：年龄：职务：</w:t>
      </w:r>
    </w:p>
    <w:p w:rsidR="003A4094" w:rsidRDefault="003A4094">
      <w:pPr>
        <w:pStyle w:val="a9"/>
        <w:spacing w:line="440" w:lineRule="exact"/>
        <w:rPr>
          <w:rFonts w:ascii="仿宋" w:eastAsia="仿宋" w:hAnsi="仿宋"/>
          <w:color w:val="000000"/>
          <w:szCs w:val="21"/>
        </w:rPr>
      </w:pPr>
    </w:p>
    <w:p w:rsidR="003A4094" w:rsidRDefault="00D65961">
      <w:pPr>
        <w:pStyle w:val="a9"/>
        <w:spacing w:line="440" w:lineRule="exact"/>
        <w:ind w:firstLineChars="200" w:firstLine="420"/>
        <w:rPr>
          <w:rFonts w:ascii="仿宋" w:eastAsia="仿宋" w:hAnsi="仿宋"/>
          <w:color w:val="000000"/>
          <w:szCs w:val="21"/>
        </w:rPr>
      </w:pPr>
      <w:r>
        <w:rPr>
          <w:rFonts w:ascii="仿宋" w:eastAsia="仿宋" w:hAnsi="仿宋" w:hint="eastAsia"/>
          <w:color w:val="000000"/>
          <w:szCs w:val="21"/>
        </w:rPr>
        <w:t>系的法定代表人。为徐州工业职业技术学院</w:t>
      </w:r>
      <w:r>
        <w:rPr>
          <w:rFonts w:ascii="仿宋" w:eastAsia="仿宋" w:hAnsi="仿宋"/>
          <w:color w:val="000000"/>
          <w:szCs w:val="21"/>
        </w:rPr>
        <w:t>2016-2017</w:t>
      </w:r>
      <w:r>
        <w:rPr>
          <w:rFonts w:ascii="仿宋" w:eastAsia="仿宋" w:hAnsi="仿宋" w:hint="eastAsia"/>
          <w:color w:val="000000"/>
          <w:szCs w:val="21"/>
        </w:rPr>
        <w:t>年工程改造修缮及小型基建工程入库施工企业招标项目，签署上述工程的投标文件、进行合同谈判、签署合同和处理与之有关的一切事务。</w:t>
      </w:r>
    </w:p>
    <w:p w:rsidR="003A4094" w:rsidRDefault="003A4094">
      <w:pPr>
        <w:pStyle w:val="a9"/>
        <w:spacing w:line="440" w:lineRule="exact"/>
        <w:ind w:firstLineChars="200" w:firstLine="420"/>
        <w:rPr>
          <w:rFonts w:ascii="仿宋" w:eastAsia="仿宋" w:hAnsi="仿宋"/>
          <w:color w:val="000000"/>
          <w:szCs w:val="21"/>
        </w:rPr>
      </w:pPr>
    </w:p>
    <w:p w:rsidR="003A4094" w:rsidRDefault="00D65961">
      <w:pPr>
        <w:pStyle w:val="a9"/>
        <w:spacing w:line="440" w:lineRule="exact"/>
        <w:rPr>
          <w:rFonts w:ascii="仿宋" w:eastAsia="仿宋" w:hAnsi="仿宋"/>
          <w:color w:val="000000"/>
          <w:szCs w:val="21"/>
        </w:rPr>
      </w:pPr>
      <w:r>
        <w:rPr>
          <w:rFonts w:ascii="仿宋" w:eastAsia="仿宋" w:hAnsi="仿宋" w:hint="eastAsia"/>
          <w:color w:val="000000"/>
          <w:szCs w:val="21"/>
        </w:rPr>
        <w:t>特此证明。</w:t>
      </w:r>
    </w:p>
    <w:p w:rsidR="003A4094" w:rsidRDefault="003A4094">
      <w:pPr>
        <w:pStyle w:val="a9"/>
        <w:spacing w:line="440" w:lineRule="exact"/>
        <w:rPr>
          <w:rFonts w:ascii="仿宋" w:eastAsia="仿宋" w:hAnsi="仿宋"/>
          <w:color w:val="000000"/>
          <w:szCs w:val="21"/>
        </w:rPr>
      </w:pPr>
    </w:p>
    <w:p w:rsidR="003A4094" w:rsidRDefault="00D65961">
      <w:pPr>
        <w:pStyle w:val="a9"/>
        <w:spacing w:line="440" w:lineRule="exact"/>
        <w:rPr>
          <w:rFonts w:ascii="仿宋" w:eastAsia="仿宋" w:hAnsi="仿宋"/>
          <w:color w:val="000000"/>
          <w:szCs w:val="21"/>
        </w:rPr>
      </w:pPr>
      <w:r>
        <w:rPr>
          <w:rFonts w:ascii="仿宋" w:eastAsia="仿宋" w:hAnsi="仿宋" w:hint="eastAsia"/>
          <w:color w:val="000000"/>
          <w:szCs w:val="21"/>
        </w:rPr>
        <w:t>投标单位：（盖章）</w:t>
      </w:r>
    </w:p>
    <w:p w:rsidR="003A4094" w:rsidRDefault="003A4094">
      <w:pPr>
        <w:pStyle w:val="a9"/>
        <w:spacing w:line="440" w:lineRule="exact"/>
        <w:rPr>
          <w:rFonts w:ascii="仿宋" w:eastAsia="仿宋" w:hAnsi="仿宋"/>
          <w:color w:val="000000"/>
          <w:szCs w:val="21"/>
        </w:rPr>
      </w:pPr>
    </w:p>
    <w:p w:rsidR="003A4094" w:rsidRDefault="00D65961">
      <w:pPr>
        <w:pStyle w:val="a9"/>
        <w:spacing w:line="440" w:lineRule="exact"/>
        <w:ind w:firstLineChars="1500" w:firstLine="3150"/>
        <w:rPr>
          <w:rFonts w:ascii="仿宋" w:eastAsia="仿宋" w:hAnsi="仿宋"/>
          <w:color w:val="000000"/>
          <w:szCs w:val="21"/>
        </w:rPr>
      </w:pPr>
      <w:r>
        <w:rPr>
          <w:rFonts w:ascii="仿宋" w:eastAsia="仿宋" w:hAnsi="仿宋" w:hint="eastAsia"/>
          <w:color w:val="000000"/>
          <w:szCs w:val="21"/>
        </w:rPr>
        <w:t>日期：</w:t>
      </w:r>
      <w:r w:rsidR="001B04FD">
        <w:rPr>
          <w:rFonts w:ascii="仿宋" w:eastAsia="仿宋" w:hAnsi="仿宋" w:hint="eastAsia"/>
          <w:color w:val="000000"/>
          <w:szCs w:val="21"/>
        </w:rPr>
        <w:t xml:space="preserve">   </w:t>
      </w:r>
      <w:r>
        <w:rPr>
          <w:rFonts w:ascii="仿宋" w:eastAsia="仿宋" w:hAnsi="仿宋" w:hint="eastAsia"/>
          <w:color w:val="000000"/>
          <w:szCs w:val="21"/>
        </w:rPr>
        <w:t>年</w:t>
      </w:r>
      <w:r w:rsidR="001B04FD">
        <w:rPr>
          <w:rFonts w:ascii="仿宋" w:eastAsia="仿宋" w:hAnsi="仿宋" w:hint="eastAsia"/>
          <w:color w:val="000000"/>
          <w:szCs w:val="21"/>
        </w:rPr>
        <w:t xml:space="preserve">   </w:t>
      </w:r>
      <w:r>
        <w:rPr>
          <w:rFonts w:ascii="仿宋" w:eastAsia="仿宋" w:hAnsi="仿宋" w:hint="eastAsia"/>
          <w:color w:val="000000"/>
          <w:szCs w:val="21"/>
        </w:rPr>
        <w:t>月</w:t>
      </w:r>
      <w:r w:rsidR="001B04FD">
        <w:rPr>
          <w:rFonts w:ascii="仿宋" w:eastAsia="仿宋" w:hAnsi="仿宋" w:hint="eastAsia"/>
          <w:color w:val="000000"/>
          <w:szCs w:val="21"/>
        </w:rPr>
        <w:t xml:space="preserve">   </w:t>
      </w:r>
      <w:r>
        <w:rPr>
          <w:rFonts w:ascii="仿宋" w:eastAsia="仿宋" w:hAnsi="仿宋" w:hint="eastAsia"/>
          <w:color w:val="000000"/>
          <w:szCs w:val="21"/>
        </w:rPr>
        <w:t>日</w:t>
      </w: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tbl>
      <w:tblPr>
        <w:tblpPr w:leftFromText="180" w:rightFromText="180" w:vertAnchor="text" w:horzAnchor="margin" w:tblpXSpec="center" w:tblpY="10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6"/>
      </w:tblGrid>
      <w:tr w:rsidR="003A4094">
        <w:trPr>
          <w:trHeight w:val="2499"/>
        </w:trPr>
        <w:tc>
          <w:tcPr>
            <w:tcW w:w="8526" w:type="dxa"/>
            <w:vAlign w:val="center"/>
          </w:tcPr>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（法人身份证复印件粘贴处）</w:t>
            </w:r>
          </w:p>
        </w:tc>
      </w:tr>
    </w:tbl>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1B04FD" w:rsidRDefault="001B04FD">
      <w:pPr>
        <w:spacing w:line="440" w:lineRule="exact"/>
        <w:rPr>
          <w:rFonts w:ascii="仿宋" w:eastAsia="仿宋" w:hAnsi="仿宋"/>
          <w:b/>
          <w:color w:val="000000"/>
          <w:szCs w:val="21"/>
        </w:rPr>
      </w:pPr>
    </w:p>
    <w:p w:rsidR="001B04FD" w:rsidRDefault="001B04FD">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lastRenderedPageBreak/>
        <w:t>格式四：</w:t>
      </w:r>
    </w:p>
    <w:p w:rsidR="003A4094" w:rsidRDefault="003A4094">
      <w:pPr>
        <w:pStyle w:val="a9"/>
        <w:spacing w:line="440" w:lineRule="exact"/>
        <w:rPr>
          <w:rFonts w:ascii="仿宋" w:eastAsia="仿宋" w:hAnsi="仿宋"/>
          <w:color w:val="000000"/>
          <w:szCs w:val="21"/>
        </w:rPr>
      </w:pPr>
    </w:p>
    <w:p w:rsidR="003A4094" w:rsidRDefault="00D65961">
      <w:pPr>
        <w:spacing w:line="440" w:lineRule="exact"/>
        <w:jc w:val="center"/>
        <w:rPr>
          <w:rFonts w:ascii="仿宋" w:eastAsia="仿宋" w:hAnsi="仿宋"/>
          <w:b/>
          <w:color w:val="000000"/>
          <w:szCs w:val="21"/>
        </w:rPr>
      </w:pPr>
      <w:r>
        <w:rPr>
          <w:rFonts w:ascii="仿宋" w:eastAsia="仿宋" w:hAnsi="仿宋" w:hint="eastAsia"/>
          <w:b/>
          <w:color w:val="000000"/>
          <w:szCs w:val="21"/>
        </w:rPr>
        <w:t>授权委托书</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本授权委托书声明：我</w:t>
      </w:r>
      <w:r>
        <w:rPr>
          <w:rFonts w:ascii="仿宋" w:eastAsia="仿宋" w:hAnsi="仿宋" w:hint="eastAsia"/>
          <w:color w:val="000000"/>
          <w:szCs w:val="21"/>
          <w:u w:val="single"/>
        </w:rPr>
        <w:t xml:space="preserve">　　　　　</w:t>
      </w:r>
      <w:r>
        <w:rPr>
          <w:rFonts w:ascii="仿宋" w:eastAsia="仿宋" w:hAnsi="仿宋" w:hint="eastAsia"/>
          <w:color w:val="000000"/>
          <w:szCs w:val="21"/>
        </w:rPr>
        <w:t>（姓名）系</w:t>
      </w:r>
      <w:r>
        <w:rPr>
          <w:rFonts w:ascii="仿宋" w:eastAsia="仿宋" w:hAnsi="仿宋" w:hint="eastAsia"/>
          <w:color w:val="000000"/>
          <w:szCs w:val="21"/>
          <w:u w:val="single"/>
        </w:rPr>
        <w:t xml:space="preserve">　　　　　　</w:t>
      </w:r>
      <w:r>
        <w:rPr>
          <w:rFonts w:ascii="仿宋" w:eastAsia="仿宋" w:hAnsi="仿宋" w:hint="eastAsia"/>
          <w:color w:val="000000"/>
          <w:szCs w:val="21"/>
        </w:rPr>
        <w:t>（投标人名称）的法定代表人，现授权委托</w:t>
      </w:r>
      <w:r>
        <w:rPr>
          <w:rFonts w:ascii="仿宋" w:eastAsia="仿宋" w:hAnsi="仿宋" w:hint="eastAsia"/>
          <w:color w:val="000000"/>
          <w:szCs w:val="21"/>
          <w:u w:val="single"/>
        </w:rPr>
        <w:t xml:space="preserve">　　　　　　　　　　　</w:t>
      </w:r>
      <w:r>
        <w:rPr>
          <w:rFonts w:ascii="仿宋" w:eastAsia="仿宋" w:hAnsi="仿宋" w:hint="eastAsia"/>
          <w:color w:val="000000"/>
          <w:szCs w:val="21"/>
        </w:rPr>
        <w:t>（单位名称）</w:t>
      </w:r>
      <w:r>
        <w:rPr>
          <w:rFonts w:ascii="仿宋" w:eastAsia="仿宋" w:hAnsi="仿宋" w:hint="eastAsia"/>
          <w:color w:val="000000"/>
          <w:szCs w:val="21"/>
          <w:u w:val="single"/>
        </w:rPr>
        <w:t xml:space="preserve">　　　　　　</w:t>
      </w:r>
      <w:r>
        <w:rPr>
          <w:rFonts w:ascii="仿宋" w:eastAsia="仿宋" w:hAnsi="仿宋" w:hint="eastAsia"/>
          <w:color w:val="000000"/>
          <w:szCs w:val="21"/>
        </w:rPr>
        <w:t>（姓名）为我的代理人，以本公司的名义参加</w:t>
      </w:r>
      <w:r>
        <w:rPr>
          <w:rFonts w:ascii="仿宋" w:eastAsia="仿宋" w:hAnsi="仿宋" w:hint="eastAsia"/>
          <w:color w:val="000000"/>
          <w:szCs w:val="21"/>
          <w:u w:val="single"/>
        </w:rPr>
        <w:t xml:space="preserve">　　　　　　　　　　　　　　　　　　</w:t>
      </w:r>
      <w:r>
        <w:rPr>
          <w:rFonts w:ascii="仿宋" w:eastAsia="仿宋" w:hAnsi="仿宋" w:hint="eastAsia"/>
          <w:color w:val="000000"/>
          <w:szCs w:val="21"/>
        </w:rPr>
        <w:t>贵单位的投标。授权委托人所签署的一切文件和处理与之有关的一切事务，我均予以承认。</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代理人无转委权，特此委托。</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u w:val="single"/>
        </w:rPr>
      </w:pPr>
      <w:r>
        <w:rPr>
          <w:rFonts w:ascii="仿宋" w:eastAsia="仿宋" w:hAnsi="仿宋" w:hint="eastAsia"/>
          <w:color w:val="000000"/>
          <w:szCs w:val="21"/>
        </w:rPr>
        <w:t>代理人：</w:t>
      </w:r>
      <w:r>
        <w:rPr>
          <w:rFonts w:ascii="仿宋" w:eastAsia="仿宋" w:hAnsi="仿宋" w:hint="eastAsia"/>
          <w:color w:val="000000"/>
          <w:szCs w:val="21"/>
          <w:u w:val="single"/>
        </w:rPr>
        <w:t xml:space="preserve">　　　　　</w:t>
      </w:r>
      <w:r>
        <w:rPr>
          <w:rFonts w:ascii="仿宋" w:eastAsia="仿宋" w:hAnsi="仿宋" w:hint="eastAsia"/>
          <w:color w:val="000000"/>
          <w:szCs w:val="21"/>
        </w:rPr>
        <w:t xml:space="preserve">　性别：</w:t>
      </w:r>
      <w:r>
        <w:rPr>
          <w:rFonts w:ascii="仿宋" w:eastAsia="仿宋" w:hAnsi="仿宋" w:hint="eastAsia"/>
          <w:color w:val="000000"/>
          <w:szCs w:val="21"/>
          <w:u w:val="single"/>
        </w:rPr>
        <w:t xml:space="preserve">　　　　　</w:t>
      </w:r>
      <w:r>
        <w:rPr>
          <w:rFonts w:ascii="仿宋" w:eastAsia="仿宋" w:hAnsi="仿宋" w:hint="eastAsia"/>
          <w:color w:val="000000"/>
          <w:szCs w:val="21"/>
        </w:rPr>
        <w:t>年龄：</w:t>
      </w:r>
      <w:r>
        <w:rPr>
          <w:rFonts w:ascii="仿宋" w:eastAsia="仿宋" w:hAnsi="仿宋" w:hint="eastAsia"/>
          <w:color w:val="000000"/>
          <w:szCs w:val="21"/>
          <w:u w:val="single"/>
        </w:rPr>
        <w:t xml:space="preserve">　　　　　　　　</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投　标　人（法人印章）：</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法定代表人（印章）：</w:t>
      </w:r>
    </w:p>
    <w:p w:rsidR="003A4094" w:rsidRDefault="003A4094">
      <w:pPr>
        <w:spacing w:line="440" w:lineRule="exact"/>
        <w:ind w:firstLineChars="200" w:firstLine="420"/>
        <w:rPr>
          <w:rFonts w:ascii="仿宋" w:eastAsia="仿宋" w:hAnsi="仿宋"/>
          <w:color w:val="000000"/>
          <w:szCs w:val="21"/>
        </w:rPr>
      </w:pPr>
    </w:p>
    <w:p w:rsidR="003A4094" w:rsidRDefault="00D65961">
      <w:pPr>
        <w:spacing w:line="440" w:lineRule="exact"/>
        <w:ind w:right="420"/>
        <w:jc w:val="center"/>
        <w:rPr>
          <w:rFonts w:ascii="仿宋" w:eastAsia="仿宋" w:hAnsi="仿宋"/>
          <w:color w:val="000000"/>
          <w:szCs w:val="21"/>
        </w:rPr>
      </w:pPr>
      <w:r>
        <w:rPr>
          <w:rFonts w:ascii="仿宋" w:eastAsia="仿宋" w:hAnsi="仿宋" w:hint="eastAsia"/>
          <w:color w:val="000000"/>
          <w:szCs w:val="21"/>
        </w:rPr>
        <w:t xml:space="preserve">　　　　　　　　　　　　　　　　　　年　　　月　　　日</w:t>
      </w:r>
    </w:p>
    <w:tbl>
      <w:tblPr>
        <w:tblpPr w:leftFromText="180" w:rightFromText="180" w:vertAnchor="text" w:horzAnchor="margin" w:tblpXSpec="center" w:tblpY="10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6"/>
      </w:tblGrid>
      <w:tr w:rsidR="003A4094">
        <w:trPr>
          <w:trHeight w:val="2499"/>
        </w:trPr>
        <w:tc>
          <w:tcPr>
            <w:tcW w:w="8526" w:type="dxa"/>
            <w:vAlign w:val="center"/>
          </w:tcPr>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（代理人身份证复印件粘贴处）</w:t>
            </w:r>
          </w:p>
        </w:tc>
      </w:tr>
    </w:tbl>
    <w:p w:rsidR="003A4094" w:rsidRDefault="00D65961">
      <w:pPr>
        <w:spacing w:line="440" w:lineRule="exact"/>
        <w:rPr>
          <w:rFonts w:ascii="仿宋" w:eastAsia="仿宋" w:hAnsi="仿宋"/>
          <w:color w:val="000000"/>
          <w:szCs w:val="21"/>
        </w:rPr>
      </w:pPr>
      <w:r>
        <w:rPr>
          <w:rFonts w:ascii="仿宋" w:eastAsia="仿宋" w:hAnsi="仿宋" w:hint="eastAsia"/>
          <w:color w:val="000000"/>
          <w:szCs w:val="21"/>
        </w:rPr>
        <w:t>附：</w:t>
      </w:r>
    </w:p>
    <w:p w:rsidR="003A4094" w:rsidRDefault="003A4094">
      <w:pPr>
        <w:spacing w:line="440" w:lineRule="exact"/>
        <w:rPr>
          <w:rFonts w:ascii="仿宋" w:eastAsia="仿宋" w:hAnsi="仿宋"/>
          <w:color w:val="000000"/>
          <w:szCs w:val="21"/>
        </w:rPr>
      </w:pPr>
    </w:p>
    <w:p w:rsidR="003A4094" w:rsidRDefault="003A4094">
      <w:pPr>
        <w:pStyle w:val="a9"/>
        <w:spacing w:line="440" w:lineRule="exact"/>
        <w:rPr>
          <w:rFonts w:ascii="仿宋" w:eastAsia="仿宋" w:hAnsi="仿宋"/>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3A4094">
      <w:pPr>
        <w:spacing w:line="440" w:lineRule="exact"/>
        <w:rPr>
          <w:rFonts w:ascii="仿宋" w:eastAsia="仿宋" w:hAnsi="仿宋"/>
          <w:b/>
          <w:color w:val="000000"/>
          <w:szCs w:val="21"/>
        </w:rPr>
      </w:pPr>
    </w:p>
    <w:p w:rsidR="003A4094" w:rsidRDefault="00D65961">
      <w:pPr>
        <w:spacing w:line="440" w:lineRule="exact"/>
        <w:rPr>
          <w:rFonts w:ascii="仿宋" w:eastAsia="仿宋" w:hAnsi="仿宋"/>
          <w:b/>
          <w:color w:val="000000"/>
          <w:szCs w:val="21"/>
        </w:rPr>
      </w:pPr>
      <w:r>
        <w:rPr>
          <w:rFonts w:ascii="仿宋" w:eastAsia="仿宋" w:hAnsi="仿宋" w:hint="eastAsia"/>
          <w:b/>
          <w:color w:val="000000"/>
          <w:szCs w:val="21"/>
        </w:rPr>
        <w:t>格式五：</w:t>
      </w:r>
    </w:p>
    <w:p w:rsidR="003A4094" w:rsidRDefault="003A4094" w:rsidP="00364BFA">
      <w:pPr>
        <w:spacing w:line="440" w:lineRule="exact"/>
        <w:ind w:firstLineChars="645" w:firstLine="1354"/>
        <w:rPr>
          <w:rFonts w:ascii="仿宋" w:eastAsia="仿宋" w:hAnsi="仿宋"/>
          <w:b/>
          <w:color w:val="000000"/>
          <w:szCs w:val="21"/>
        </w:rPr>
      </w:pPr>
    </w:p>
    <w:p w:rsidR="003A4094" w:rsidRDefault="003A4094" w:rsidP="00364BFA">
      <w:pPr>
        <w:spacing w:line="440" w:lineRule="exact"/>
        <w:ind w:firstLineChars="645" w:firstLine="1354"/>
        <w:rPr>
          <w:rFonts w:ascii="仿宋" w:eastAsia="仿宋" w:hAnsi="仿宋"/>
          <w:b/>
          <w:color w:val="000000"/>
          <w:szCs w:val="21"/>
        </w:rPr>
      </w:pPr>
    </w:p>
    <w:p w:rsidR="003A4094" w:rsidRDefault="001B04FD" w:rsidP="00364BFA">
      <w:pPr>
        <w:spacing w:line="440" w:lineRule="exact"/>
        <w:ind w:firstLineChars="695" w:firstLine="1459"/>
        <w:rPr>
          <w:rFonts w:ascii="仿宋" w:eastAsia="仿宋" w:hAnsi="仿宋"/>
          <w:b/>
          <w:color w:val="000000"/>
          <w:szCs w:val="21"/>
        </w:rPr>
      </w:pPr>
      <w:r>
        <w:rPr>
          <w:rFonts w:ascii="仿宋" w:eastAsia="仿宋" w:hAnsi="仿宋" w:hint="eastAsia"/>
          <w:b/>
          <w:color w:val="000000"/>
          <w:szCs w:val="21"/>
        </w:rPr>
        <w:t xml:space="preserve">                                   </w:t>
      </w:r>
      <w:r w:rsidR="00D65961">
        <w:rPr>
          <w:rFonts w:ascii="仿宋" w:eastAsia="仿宋" w:hAnsi="仿宋" w:hint="eastAsia"/>
          <w:b/>
          <w:color w:val="000000"/>
          <w:szCs w:val="21"/>
        </w:rPr>
        <w:t>质量及维修承诺书</w:t>
      </w:r>
    </w:p>
    <w:p w:rsidR="003A4094" w:rsidRDefault="003A4094">
      <w:pPr>
        <w:spacing w:line="440" w:lineRule="exact"/>
        <w:rPr>
          <w:rFonts w:ascii="仿宋" w:eastAsia="仿宋" w:hAnsi="仿宋"/>
          <w:color w:val="000000"/>
          <w:szCs w:val="21"/>
        </w:rPr>
      </w:pPr>
    </w:p>
    <w:p w:rsidR="003A4094" w:rsidRDefault="00D65961">
      <w:pPr>
        <w:spacing w:line="440" w:lineRule="exact"/>
        <w:rPr>
          <w:rFonts w:ascii="仿宋" w:eastAsia="仿宋" w:hAnsi="仿宋"/>
          <w:color w:val="000000"/>
          <w:szCs w:val="21"/>
        </w:rPr>
      </w:pPr>
      <w:r>
        <w:rPr>
          <w:rFonts w:ascii="仿宋" w:eastAsia="仿宋" w:hAnsi="仿宋" w:hint="eastAsia"/>
          <w:color w:val="000000"/>
          <w:szCs w:val="21"/>
          <w:u w:val="single"/>
        </w:rPr>
        <w:t xml:space="preserve">　　　　　　　　　　　　　　　　　　　</w:t>
      </w:r>
      <w:r>
        <w:rPr>
          <w:rFonts w:ascii="仿宋" w:eastAsia="仿宋" w:hAnsi="仿宋" w:hint="eastAsia"/>
          <w:color w:val="000000"/>
          <w:szCs w:val="21"/>
        </w:rPr>
        <w:t>：</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我单位承诺严格按贵单位招标文件对工程质量标准的要求完成本工程项目清单所列的所有施工，并严格履行合同约定的工程后期维修事宜。</w:t>
      </w:r>
    </w:p>
    <w:p w:rsidR="003A4094" w:rsidRDefault="003A4094">
      <w:pPr>
        <w:spacing w:line="440" w:lineRule="exact"/>
        <w:ind w:firstLineChars="200" w:firstLine="420"/>
        <w:rPr>
          <w:rFonts w:ascii="仿宋" w:eastAsia="仿宋" w:hAnsi="仿宋"/>
          <w:color w:val="000000"/>
          <w:szCs w:val="21"/>
        </w:rPr>
      </w:pPr>
    </w:p>
    <w:p w:rsidR="003A4094" w:rsidRDefault="003A4094">
      <w:pPr>
        <w:spacing w:line="440" w:lineRule="exact"/>
        <w:ind w:firstLineChars="200" w:firstLine="420"/>
        <w:rPr>
          <w:rFonts w:ascii="仿宋" w:eastAsia="仿宋" w:hAnsi="仿宋"/>
          <w:color w:val="000000"/>
          <w:szCs w:val="21"/>
        </w:rPr>
      </w:pPr>
    </w:p>
    <w:p w:rsidR="003A4094" w:rsidRDefault="00D65961">
      <w:pPr>
        <w:spacing w:line="440" w:lineRule="exact"/>
        <w:ind w:firstLineChars="950" w:firstLine="1995"/>
        <w:rPr>
          <w:rFonts w:ascii="仿宋" w:eastAsia="仿宋" w:hAnsi="仿宋"/>
          <w:color w:val="000000"/>
          <w:szCs w:val="21"/>
        </w:rPr>
      </w:pPr>
      <w:r>
        <w:rPr>
          <w:rFonts w:ascii="仿宋" w:eastAsia="仿宋" w:hAnsi="仿宋" w:hint="eastAsia"/>
          <w:color w:val="000000"/>
          <w:szCs w:val="21"/>
        </w:rPr>
        <w:t>投标人</w:t>
      </w:r>
      <w:r>
        <w:rPr>
          <w:rFonts w:ascii="仿宋" w:eastAsia="仿宋" w:hAnsi="仿宋"/>
          <w:color w:val="000000"/>
          <w:szCs w:val="21"/>
        </w:rPr>
        <w:t>(</w:t>
      </w:r>
      <w:r>
        <w:rPr>
          <w:rFonts w:ascii="仿宋" w:eastAsia="仿宋" w:hAnsi="仿宋" w:hint="eastAsia"/>
          <w:color w:val="000000"/>
          <w:szCs w:val="21"/>
        </w:rPr>
        <w:t>法人印章</w:t>
      </w:r>
      <w:r>
        <w:rPr>
          <w:rFonts w:ascii="仿宋" w:eastAsia="仿宋" w:hAnsi="仿宋"/>
          <w:color w:val="000000"/>
          <w:szCs w:val="21"/>
        </w:rPr>
        <w:t>)</w:t>
      </w:r>
    </w:p>
    <w:p w:rsidR="003A4094" w:rsidRDefault="003A4094">
      <w:pPr>
        <w:spacing w:line="440" w:lineRule="exact"/>
        <w:rPr>
          <w:rFonts w:ascii="仿宋" w:eastAsia="仿宋" w:hAnsi="仿宋"/>
          <w:color w:val="000000"/>
          <w:szCs w:val="21"/>
        </w:rPr>
      </w:pPr>
    </w:p>
    <w:p w:rsidR="003A4094" w:rsidRDefault="00D65961">
      <w:pPr>
        <w:spacing w:line="440" w:lineRule="exact"/>
        <w:ind w:firstLineChars="900" w:firstLine="1890"/>
        <w:rPr>
          <w:rFonts w:ascii="仿宋" w:eastAsia="仿宋" w:hAnsi="仿宋"/>
          <w:color w:val="000000"/>
          <w:szCs w:val="21"/>
        </w:rPr>
      </w:pPr>
      <w:r>
        <w:rPr>
          <w:rFonts w:ascii="仿宋" w:eastAsia="仿宋" w:hAnsi="仿宋" w:hint="eastAsia"/>
          <w:color w:val="000000"/>
          <w:szCs w:val="21"/>
        </w:rPr>
        <w:t>投标代表人</w:t>
      </w:r>
      <w:r>
        <w:rPr>
          <w:rFonts w:ascii="仿宋" w:eastAsia="仿宋" w:hAnsi="仿宋"/>
          <w:color w:val="000000"/>
          <w:szCs w:val="21"/>
        </w:rPr>
        <w:t xml:space="preserve"> (</w:t>
      </w:r>
      <w:r>
        <w:rPr>
          <w:rFonts w:ascii="仿宋" w:eastAsia="仿宋" w:hAnsi="仿宋" w:hint="eastAsia"/>
          <w:color w:val="000000"/>
          <w:szCs w:val="21"/>
        </w:rPr>
        <w:t>印章</w:t>
      </w:r>
      <w:r>
        <w:rPr>
          <w:rFonts w:ascii="仿宋" w:eastAsia="仿宋" w:hAnsi="仿宋"/>
          <w:color w:val="000000"/>
          <w:szCs w:val="21"/>
        </w:rPr>
        <w:t>)</w:t>
      </w:r>
    </w:p>
    <w:p w:rsidR="003A4094" w:rsidRDefault="003A4094">
      <w:pPr>
        <w:spacing w:line="440" w:lineRule="exact"/>
        <w:rPr>
          <w:rFonts w:ascii="仿宋" w:eastAsia="仿宋" w:hAnsi="仿宋"/>
          <w:color w:val="000000"/>
          <w:szCs w:val="21"/>
        </w:rPr>
      </w:pPr>
    </w:p>
    <w:p w:rsidR="003A4094" w:rsidRDefault="003A4094">
      <w:pPr>
        <w:spacing w:line="440" w:lineRule="exact"/>
        <w:ind w:firstLineChars="200" w:firstLine="420"/>
        <w:rPr>
          <w:rFonts w:ascii="仿宋" w:eastAsia="仿宋" w:hAnsi="仿宋"/>
          <w:color w:val="000000"/>
          <w:szCs w:val="21"/>
        </w:rPr>
      </w:pPr>
    </w:p>
    <w:p w:rsidR="003A4094" w:rsidRDefault="003A4094">
      <w:pPr>
        <w:spacing w:line="440" w:lineRule="exact"/>
        <w:ind w:firstLineChars="2800" w:firstLine="5880"/>
        <w:rPr>
          <w:rFonts w:ascii="仿宋" w:eastAsia="仿宋" w:hAnsi="仿宋"/>
          <w:color w:val="000000"/>
          <w:szCs w:val="21"/>
        </w:rPr>
      </w:pPr>
    </w:p>
    <w:p w:rsidR="003A4094" w:rsidRDefault="003A4094">
      <w:pPr>
        <w:spacing w:line="440" w:lineRule="exact"/>
        <w:ind w:firstLineChars="2800" w:firstLine="5880"/>
        <w:rPr>
          <w:rFonts w:ascii="仿宋" w:eastAsia="仿宋" w:hAnsi="仿宋"/>
          <w:color w:val="000000"/>
          <w:szCs w:val="21"/>
        </w:rPr>
      </w:pPr>
    </w:p>
    <w:p w:rsidR="003A4094" w:rsidRDefault="003A4094">
      <w:pPr>
        <w:spacing w:line="440" w:lineRule="exact"/>
        <w:rPr>
          <w:rFonts w:ascii="仿宋" w:eastAsia="仿宋" w:hAnsi="仿宋"/>
          <w:color w:val="000000"/>
          <w:szCs w:val="21"/>
        </w:rPr>
      </w:pPr>
    </w:p>
    <w:p w:rsidR="003A4094" w:rsidRDefault="00D65961">
      <w:pPr>
        <w:spacing w:line="440" w:lineRule="exact"/>
        <w:jc w:val="center"/>
        <w:rPr>
          <w:rFonts w:ascii="仿宋" w:eastAsia="仿宋" w:hAnsi="仿宋"/>
          <w:color w:val="000000"/>
          <w:szCs w:val="21"/>
        </w:rPr>
      </w:pPr>
      <w:r>
        <w:rPr>
          <w:rFonts w:ascii="仿宋" w:eastAsia="仿宋" w:hAnsi="仿宋" w:hint="eastAsia"/>
          <w:color w:val="000000"/>
          <w:szCs w:val="21"/>
        </w:rPr>
        <w:t>年</w:t>
      </w:r>
      <w:r w:rsidR="001B04FD">
        <w:rPr>
          <w:rFonts w:ascii="仿宋" w:eastAsia="仿宋" w:hAnsi="仿宋" w:hint="eastAsia"/>
          <w:color w:val="000000"/>
          <w:szCs w:val="21"/>
        </w:rPr>
        <w:t xml:space="preserve">   </w:t>
      </w:r>
      <w:r>
        <w:rPr>
          <w:rFonts w:ascii="仿宋" w:eastAsia="仿宋" w:hAnsi="仿宋" w:hint="eastAsia"/>
          <w:color w:val="000000"/>
          <w:szCs w:val="21"/>
        </w:rPr>
        <w:t>月</w:t>
      </w:r>
      <w:r w:rsidR="001B04FD">
        <w:rPr>
          <w:rFonts w:ascii="仿宋" w:eastAsia="仿宋" w:hAnsi="仿宋" w:hint="eastAsia"/>
          <w:color w:val="000000"/>
          <w:szCs w:val="21"/>
        </w:rPr>
        <w:t xml:space="preserve">   </w:t>
      </w:r>
      <w:r>
        <w:rPr>
          <w:rFonts w:ascii="仿宋" w:eastAsia="仿宋" w:hAnsi="仿宋" w:hint="eastAsia"/>
          <w:color w:val="000000"/>
          <w:szCs w:val="21"/>
        </w:rPr>
        <w:t>日</w:t>
      </w:r>
    </w:p>
    <w:p w:rsidR="003A4094" w:rsidRDefault="003A4094">
      <w:pPr>
        <w:spacing w:line="440" w:lineRule="exact"/>
        <w:rPr>
          <w:rFonts w:ascii="仿宋" w:eastAsia="仿宋" w:hAnsi="仿宋"/>
          <w:b/>
          <w:color w:val="000000"/>
          <w:szCs w:val="21"/>
        </w:rPr>
      </w:pPr>
    </w:p>
    <w:p w:rsidR="003A4094" w:rsidRDefault="003A4094">
      <w:pPr>
        <w:pStyle w:val="a9"/>
        <w:spacing w:line="440" w:lineRule="exact"/>
        <w:rPr>
          <w:rFonts w:ascii="仿宋" w:eastAsia="仿宋" w:hAnsi="仿宋"/>
          <w:color w:val="0000FF"/>
          <w:szCs w:val="21"/>
        </w:rPr>
      </w:pPr>
    </w:p>
    <w:sectPr w:rsidR="003A4094" w:rsidSect="003A4094">
      <w:headerReference w:type="even" r:id="rId8"/>
      <w:headerReference w:type="default" r:id="rId9"/>
      <w:footerReference w:type="even" r:id="rId10"/>
      <w:footerReference w:type="default" r:id="rId11"/>
      <w:headerReference w:type="first" r:id="rId12"/>
      <w:footerReference w:type="first" r:id="rId13"/>
      <w:pgSz w:w="11906" w:h="16838"/>
      <w:pgMar w:top="680" w:right="907" w:bottom="680" w:left="90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24C" w:rsidRDefault="00FE524C" w:rsidP="003A4094">
      <w:r>
        <w:separator/>
      </w:r>
    </w:p>
  </w:endnote>
  <w:endnote w:type="continuationSeparator" w:id="1">
    <w:p w:rsidR="00FE524C" w:rsidRDefault="00FE524C" w:rsidP="003A4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方正书宋简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
    <w:altName w:val="微软雅黑"/>
    <w:charset w:val="86"/>
    <w:family w:val="auto"/>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24C" w:rsidRDefault="00FE524C" w:rsidP="003A4094">
      <w:r>
        <w:separator/>
      </w:r>
    </w:p>
  </w:footnote>
  <w:footnote w:type="continuationSeparator" w:id="1">
    <w:p w:rsidR="00FE524C" w:rsidRDefault="00FE524C" w:rsidP="003A4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A6" w:rsidRDefault="009E7FA6">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3F1"/>
    <w:rsid w:val="000005ED"/>
    <w:rsid w:val="00000B46"/>
    <w:rsid w:val="000065B9"/>
    <w:rsid w:val="000076A6"/>
    <w:rsid w:val="00010458"/>
    <w:rsid w:val="00010C7C"/>
    <w:rsid w:val="00010CA4"/>
    <w:rsid w:val="00013BB1"/>
    <w:rsid w:val="00013C83"/>
    <w:rsid w:val="000141D1"/>
    <w:rsid w:val="00021CA6"/>
    <w:rsid w:val="00022DCD"/>
    <w:rsid w:val="000252C8"/>
    <w:rsid w:val="0002669B"/>
    <w:rsid w:val="00027D2D"/>
    <w:rsid w:val="000302D1"/>
    <w:rsid w:val="00030C93"/>
    <w:rsid w:val="00035001"/>
    <w:rsid w:val="00035D67"/>
    <w:rsid w:val="00040B65"/>
    <w:rsid w:val="000416B5"/>
    <w:rsid w:val="00041A4B"/>
    <w:rsid w:val="0004312E"/>
    <w:rsid w:val="000461B1"/>
    <w:rsid w:val="00047F63"/>
    <w:rsid w:val="00050129"/>
    <w:rsid w:val="00051E93"/>
    <w:rsid w:val="00052D0C"/>
    <w:rsid w:val="00053C20"/>
    <w:rsid w:val="00053CFF"/>
    <w:rsid w:val="0005516C"/>
    <w:rsid w:val="00056B2D"/>
    <w:rsid w:val="00060E1D"/>
    <w:rsid w:val="00060E28"/>
    <w:rsid w:val="00062332"/>
    <w:rsid w:val="00062851"/>
    <w:rsid w:val="00063A34"/>
    <w:rsid w:val="0006507E"/>
    <w:rsid w:val="000673D3"/>
    <w:rsid w:val="0007444F"/>
    <w:rsid w:val="00076581"/>
    <w:rsid w:val="0008191F"/>
    <w:rsid w:val="00081993"/>
    <w:rsid w:val="00081F33"/>
    <w:rsid w:val="00086E43"/>
    <w:rsid w:val="00090EF3"/>
    <w:rsid w:val="00091821"/>
    <w:rsid w:val="000929AD"/>
    <w:rsid w:val="00093911"/>
    <w:rsid w:val="000958A6"/>
    <w:rsid w:val="00096217"/>
    <w:rsid w:val="000A5F98"/>
    <w:rsid w:val="000A7C62"/>
    <w:rsid w:val="000B099B"/>
    <w:rsid w:val="000B14D4"/>
    <w:rsid w:val="000B1CAF"/>
    <w:rsid w:val="000B2A27"/>
    <w:rsid w:val="000B5FC0"/>
    <w:rsid w:val="000B6CEE"/>
    <w:rsid w:val="000C10FE"/>
    <w:rsid w:val="000C6C66"/>
    <w:rsid w:val="000D0882"/>
    <w:rsid w:val="000D3904"/>
    <w:rsid w:val="000D5C68"/>
    <w:rsid w:val="000E11D3"/>
    <w:rsid w:val="000E202A"/>
    <w:rsid w:val="000E213F"/>
    <w:rsid w:val="000E43AE"/>
    <w:rsid w:val="000E7273"/>
    <w:rsid w:val="000F4AF0"/>
    <w:rsid w:val="001038E8"/>
    <w:rsid w:val="00105AB5"/>
    <w:rsid w:val="00110068"/>
    <w:rsid w:val="001119F2"/>
    <w:rsid w:val="00113CA4"/>
    <w:rsid w:val="0011667B"/>
    <w:rsid w:val="00121600"/>
    <w:rsid w:val="00124244"/>
    <w:rsid w:val="001244CB"/>
    <w:rsid w:val="00125D10"/>
    <w:rsid w:val="001260B4"/>
    <w:rsid w:val="001276BA"/>
    <w:rsid w:val="0013000F"/>
    <w:rsid w:val="00131AAA"/>
    <w:rsid w:val="0013495D"/>
    <w:rsid w:val="00137628"/>
    <w:rsid w:val="00137D0B"/>
    <w:rsid w:val="00145FF1"/>
    <w:rsid w:val="00147480"/>
    <w:rsid w:val="00147BCE"/>
    <w:rsid w:val="00150F4B"/>
    <w:rsid w:val="00151612"/>
    <w:rsid w:val="00151716"/>
    <w:rsid w:val="001521B3"/>
    <w:rsid w:val="0015309E"/>
    <w:rsid w:val="0015513A"/>
    <w:rsid w:val="001577E0"/>
    <w:rsid w:val="00157E46"/>
    <w:rsid w:val="00160AC2"/>
    <w:rsid w:val="00161063"/>
    <w:rsid w:val="00165EC2"/>
    <w:rsid w:val="00166A9B"/>
    <w:rsid w:val="0017063E"/>
    <w:rsid w:val="00171BF1"/>
    <w:rsid w:val="0017262A"/>
    <w:rsid w:val="00174768"/>
    <w:rsid w:val="00175C01"/>
    <w:rsid w:val="00177871"/>
    <w:rsid w:val="00177BCF"/>
    <w:rsid w:val="00181D76"/>
    <w:rsid w:val="00184407"/>
    <w:rsid w:val="00185C09"/>
    <w:rsid w:val="00191C91"/>
    <w:rsid w:val="00192BFE"/>
    <w:rsid w:val="00193E08"/>
    <w:rsid w:val="00195E9B"/>
    <w:rsid w:val="001A4E5F"/>
    <w:rsid w:val="001B04FD"/>
    <w:rsid w:val="001B3DE4"/>
    <w:rsid w:val="001B5065"/>
    <w:rsid w:val="001B6B35"/>
    <w:rsid w:val="001B6BC1"/>
    <w:rsid w:val="001C4AA1"/>
    <w:rsid w:val="001C5ACE"/>
    <w:rsid w:val="001C5F8B"/>
    <w:rsid w:val="001D1A8D"/>
    <w:rsid w:val="001D25D8"/>
    <w:rsid w:val="001D3C30"/>
    <w:rsid w:val="001D5F80"/>
    <w:rsid w:val="001E091C"/>
    <w:rsid w:val="001E55A0"/>
    <w:rsid w:val="001E5A78"/>
    <w:rsid w:val="001E7DD8"/>
    <w:rsid w:val="001F12C9"/>
    <w:rsid w:val="001F139E"/>
    <w:rsid w:val="001F7F1F"/>
    <w:rsid w:val="002009BD"/>
    <w:rsid w:val="0020777C"/>
    <w:rsid w:val="00211D69"/>
    <w:rsid w:val="00211FB2"/>
    <w:rsid w:val="002133F1"/>
    <w:rsid w:val="002152DC"/>
    <w:rsid w:val="002154ED"/>
    <w:rsid w:val="0021603A"/>
    <w:rsid w:val="00221006"/>
    <w:rsid w:val="00226F34"/>
    <w:rsid w:val="0022707C"/>
    <w:rsid w:val="00227FA5"/>
    <w:rsid w:val="00234FA2"/>
    <w:rsid w:val="0023686E"/>
    <w:rsid w:val="00243329"/>
    <w:rsid w:val="00245A25"/>
    <w:rsid w:val="002466F0"/>
    <w:rsid w:val="00246D14"/>
    <w:rsid w:val="00250650"/>
    <w:rsid w:val="002558D2"/>
    <w:rsid w:val="00257889"/>
    <w:rsid w:val="002606C1"/>
    <w:rsid w:val="00263A8D"/>
    <w:rsid w:val="00266C45"/>
    <w:rsid w:val="0026777C"/>
    <w:rsid w:val="0027415E"/>
    <w:rsid w:val="00276AA6"/>
    <w:rsid w:val="00277226"/>
    <w:rsid w:val="002814D5"/>
    <w:rsid w:val="002815CF"/>
    <w:rsid w:val="00287403"/>
    <w:rsid w:val="00290203"/>
    <w:rsid w:val="00290D20"/>
    <w:rsid w:val="0029272A"/>
    <w:rsid w:val="00292D97"/>
    <w:rsid w:val="00293C39"/>
    <w:rsid w:val="00295068"/>
    <w:rsid w:val="00296A2A"/>
    <w:rsid w:val="002976EF"/>
    <w:rsid w:val="002A07EE"/>
    <w:rsid w:val="002A1FA2"/>
    <w:rsid w:val="002A3023"/>
    <w:rsid w:val="002A4602"/>
    <w:rsid w:val="002A7C8A"/>
    <w:rsid w:val="002B1B98"/>
    <w:rsid w:val="002B2F67"/>
    <w:rsid w:val="002B68C8"/>
    <w:rsid w:val="002C042C"/>
    <w:rsid w:val="002C2319"/>
    <w:rsid w:val="002C2C04"/>
    <w:rsid w:val="002C457B"/>
    <w:rsid w:val="002C4708"/>
    <w:rsid w:val="002D0282"/>
    <w:rsid w:val="002D47F8"/>
    <w:rsid w:val="002E4388"/>
    <w:rsid w:val="002E6D97"/>
    <w:rsid w:val="002F05A7"/>
    <w:rsid w:val="002F1083"/>
    <w:rsid w:val="002F4C4B"/>
    <w:rsid w:val="002F6A71"/>
    <w:rsid w:val="002F751D"/>
    <w:rsid w:val="0030213B"/>
    <w:rsid w:val="00302469"/>
    <w:rsid w:val="003124F3"/>
    <w:rsid w:val="003148D7"/>
    <w:rsid w:val="00315ECF"/>
    <w:rsid w:val="00316161"/>
    <w:rsid w:val="00316C93"/>
    <w:rsid w:val="00321DFC"/>
    <w:rsid w:val="00323AD7"/>
    <w:rsid w:val="0032423C"/>
    <w:rsid w:val="00324527"/>
    <w:rsid w:val="00325692"/>
    <w:rsid w:val="00326528"/>
    <w:rsid w:val="00327A01"/>
    <w:rsid w:val="00330185"/>
    <w:rsid w:val="003318CE"/>
    <w:rsid w:val="00332EBB"/>
    <w:rsid w:val="00337010"/>
    <w:rsid w:val="00337542"/>
    <w:rsid w:val="00340C87"/>
    <w:rsid w:val="00340E11"/>
    <w:rsid w:val="0034457D"/>
    <w:rsid w:val="00344762"/>
    <w:rsid w:val="0034487B"/>
    <w:rsid w:val="00345540"/>
    <w:rsid w:val="0034624F"/>
    <w:rsid w:val="00346313"/>
    <w:rsid w:val="00346EF9"/>
    <w:rsid w:val="00352D33"/>
    <w:rsid w:val="00354B04"/>
    <w:rsid w:val="00354B2B"/>
    <w:rsid w:val="003563AA"/>
    <w:rsid w:val="003600E0"/>
    <w:rsid w:val="00360ED6"/>
    <w:rsid w:val="00361E49"/>
    <w:rsid w:val="003622CE"/>
    <w:rsid w:val="0036414A"/>
    <w:rsid w:val="00364BFA"/>
    <w:rsid w:val="00364C31"/>
    <w:rsid w:val="00367CE9"/>
    <w:rsid w:val="003714DC"/>
    <w:rsid w:val="00372C25"/>
    <w:rsid w:val="00373B0C"/>
    <w:rsid w:val="0038109F"/>
    <w:rsid w:val="00381913"/>
    <w:rsid w:val="00382388"/>
    <w:rsid w:val="003828D4"/>
    <w:rsid w:val="00384A19"/>
    <w:rsid w:val="00386AA1"/>
    <w:rsid w:val="003905A6"/>
    <w:rsid w:val="00392C92"/>
    <w:rsid w:val="003937C1"/>
    <w:rsid w:val="00394E4F"/>
    <w:rsid w:val="0039699B"/>
    <w:rsid w:val="003A297F"/>
    <w:rsid w:val="003A4094"/>
    <w:rsid w:val="003B0590"/>
    <w:rsid w:val="003B12BC"/>
    <w:rsid w:val="003C0115"/>
    <w:rsid w:val="003C195E"/>
    <w:rsid w:val="003C1A3C"/>
    <w:rsid w:val="003C50D6"/>
    <w:rsid w:val="003C5236"/>
    <w:rsid w:val="003C6683"/>
    <w:rsid w:val="003D2572"/>
    <w:rsid w:val="003D4F30"/>
    <w:rsid w:val="003E04F1"/>
    <w:rsid w:val="003E2AF4"/>
    <w:rsid w:val="003F2EF9"/>
    <w:rsid w:val="003F3B5A"/>
    <w:rsid w:val="003F3BC4"/>
    <w:rsid w:val="003F529A"/>
    <w:rsid w:val="003F62CD"/>
    <w:rsid w:val="003F6DD4"/>
    <w:rsid w:val="003F75AC"/>
    <w:rsid w:val="00401F54"/>
    <w:rsid w:val="00402729"/>
    <w:rsid w:val="00406BBE"/>
    <w:rsid w:val="00410436"/>
    <w:rsid w:val="004105D3"/>
    <w:rsid w:val="004113D2"/>
    <w:rsid w:val="00413D2F"/>
    <w:rsid w:val="00416E34"/>
    <w:rsid w:val="004179FE"/>
    <w:rsid w:val="00423503"/>
    <w:rsid w:val="00434CF7"/>
    <w:rsid w:val="00443904"/>
    <w:rsid w:val="00447AD5"/>
    <w:rsid w:val="00450F15"/>
    <w:rsid w:val="00454028"/>
    <w:rsid w:val="0045427A"/>
    <w:rsid w:val="00460ACF"/>
    <w:rsid w:val="00460E90"/>
    <w:rsid w:val="0046366B"/>
    <w:rsid w:val="00467F1B"/>
    <w:rsid w:val="00472EF4"/>
    <w:rsid w:val="004806EA"/>
    <w:rsid w:val="004823B2"/>
    <w:rsid w:val="00483A6F"/>
    <w:rsid w:val="004873B3"/>
    <w:rsid w:val="00490AD4"/>
    <w:rsid w:val="0049156F"/>
    <w:rsid w:val="0049279E"/>
    <w:rsid w:val="0049667E"/>
    <w:rsid w:val="00497259"/>
    <w:rsid w:val="004A0C7D"/>
    <w:rsid w:val="004A23F0"/>
    <w:rsid w:val="004A2947"/>
    <w:rsid w:val="004A555E"/>
    <w:rsid w:val="004A76E4"/>
    <w:rsid w:val="004B0657"/>
    <w:rsid w:val="004B08CE"/>
    <w:rsid w:val="004B14EB"/>
    <w:rsid w:val="004B1602"/>
    <w:rsid w:val="004B2342"/>
    <w:rsid w:val="004B4503"/>
    <w:rsid w:val="004B4E81"/>
    <w:rsid w:val="004B578B"/>
    <w:rsid w:val="004C041C"/>
    <w:rsid w:val="004C09EB"/>
    <w:rsid w:val="004C136A"/>
    <w:rsid w:val="004C1DB3"/>
    <w:rsid w:val="004C2510"/>
    <w:rsid w:val="004C27EA"/>
    <w:rsid w:val="004C32AC"/>
    <w:rsid w:val="004C580D"/>
    <w:rsid w:val="004C6F29"/>
    <w:rsid w:val="004C711A"/>
    <w:rsid w:val="004D2A97"/>
    <w:rsid w:val="004D4FEC"/>
    <w:rsid w:val="004D6A1C"/>
    <w:rsid w:val="004D6A32"/>
    <w:rsid w:val="004E1386"/>
    <w:rsid w:val="004E1C9C"/>
    <w:rsid w:val="004E367D"/>
    <w:rsid w:val="004E3B5F"/>
    <w:rsid w:val="004E3E8E"/>
    <w:rsid w:val="004E4BCF"/>
    <w:rsid w:val="004E5D44"/>
    <w:rsid w:val="004E5DD5"/>
    <w:rsid w:val="004F16A5"/>
    <w:rsid w:val="004F224D"/>
    <w:rsid w:val="004F3936"/>
    <w:rsid w:val="004F75FD"/>
    <w:rsid w:val="004F7925"/>
    <w:rsid w:val="005020A4"/>
    <w:rsid w:val="00504EBB"/>
    <w:rsid w:val="00505A56"/>
    <w:rsid w:val="00510D77"/>
    <w:rsid w:val="00511F8F"/>
    <w:rsid w:val="00514399"/>
    <w:rsid w:val="005148E2"/>
    <w:rsid w:val="00514F42"/>
    <w:rsid w:val="00514F6D"/>
    <w:rsid w:val="00516C10"/>
    <w:rsid w:val="00516C54"/>
    <w:rsid w:val="00517571"/>
    <w:rsid w:val="00520766"/>
    <w:rsid w:val="00522313"/>
    <w:rsid w:val="00523A1D"/>
    <w:rsid w:val="00523FC6"/>
    <w:rsid w:val="00525356"/>
    <w:rsid w:val="00525835"/>
    <w:rsid w:val="00534879"/>
    <w:rsid w:val="00534D42"/>
    <w:rsid w:val="00543585"/>
    <w:rsid w:val="00544653"/>
    <w:rsid w:val="005450FF"/>
    <w:rsid w:val="00545D60"/>
    <w:rsid w:val="005534B6"/>
    <w:rsid w:val="005612EF"/>
    <w:rsid w:val="00566987"/>
    <w:rsid w:val="005672A1"/>
    <w:rsid w:val="005750BD"/>
    <w:rsid w:val="00583D82"/>
    <w:rsid w:val="00583F64"/>
    <w:rsid w:val="00586CFA"/>
    <w:rsid w:val="005873BA"/>
    <w:rsid w:val="005879D3"/>
    <w:rsid w:val="005904AE"/>
    <w:rsid w:val="00590EA6"/>
    <w:rsid w:val="0059264B"/>
    <w:rsid w:val="00595E60"/>
    <w:rsid w:val="00597B11"/>
    <w:rsid w:val="005A5A00"/>
    <w:rsid w:val="005A62AB"/>
    <w:rsid w:val="005B30D1"/>
    <w:rsid w:val="005B60C7"/>
    <w:rsid w:val="005B71CA"/>
    <w:rsid w:val="005B7A58"/>
    <w:rsid w:val="005C0374"/>
    <w:rsid w:val="005C1599"/>
    <w:rsid w:val="005C1A87"/>
    <w:rsid w:val="005C371A"/>
    <w:rsid w:val="005C43D8"/>
    <w:rsid w:val="005C4F79"/>
    <w:rsid w:val="005C7287"/>
    <w:rsid w:val="005D5862"/>
    <w:rsid w:val="005E070D"/>
    <w:rsid w:val="005E3BB0"/>
    <w:rsid w:val="005E5379"/>
    <w:rsid w:val="005E5F92"/>
    <w:rsid w:val="005E62B0"/>
    <w:rsid w:val="005E6401"/>
    <w:rsid w:val="005E6841"/>
    <w:rsid w:val="005F1FAC"/>
    <w:rsid w:val="005F34C2"/>
    <w:rsid w:val="005F3B01"/>
    <w:rsid w:val="005F504A"/>
    <w:rsid w:val="005F574D"/>
    <w:rsid w:val="005F5E17"/>
    <w:rsid w:val="005F750B"/>
    <w:rsid w:val="006039E6"/>
    <w:rsid w:val="006072D8"/>
    <w:rsid w:val="00610F23"/>
    <w:rsid w:val="006120AF"/>
    <w:rsid w:val="00614E76"/>
    <w:rsid w:val="00615556"/>
    <w:rsid w:val="00616127"/>
    <w:rsid w:val="00616DB8"/>
    <w:rsid w:val="00623746"/>
    <w:rsid w:val="0062664F"/>
    <w:rsid w:val="00637A8B"/>
    <w:rsid w:val="00637EAC"/>
    <w:rsid w:val="006431DD"/>
    <w:rsid w:val="00654821"/>
    <w:rsid w:val="00654FD5"/>
    <w:rsid w:val="0065610B"/>
    <w:rsid w:val="00656E13"/>
    <w:rsid w:val="006618DB"/>
    <w:rsid w:val="0066560D"/>
    <w:rsid w:val="0066585D"/>
    <w:rsid w:val="00671A51"/>
    <w:rsid w:val="00672256"/>
    <w:rsid w:val="0067307D"/>
    <w:rsid w:val="00673F79"/>
    <w:rsid w:val="00676BEC"/>
    <w:rsid w:val="00680761"/>
    <w:rsid w:val="0068137F"/>
    <w:rsid w:val="00681C1D"/>
    <w:rsid w:val="0068296D"/>
    <w:rsid w:val="00682B74"/>
    <w:rsid w:val="00682DCB"/>
    <w:rsid w:val="006844C1"/>
    <w:rsid w:val="006856BB"/>
    <w:rsid w:val="00686216"/>
    <w:rsid w:val="006872B9"/>
    <w:rsid w:val="00690B84"/>
    <w:rsid w:val="00692AE2"/>
    <w:rsid w:val="006976AD"/>
    <w:rsid w:val="00697F93"/>
    <w:rsid w:val="006A5A17"/>
    <w:rsid w:val="006A7132"/>
    <w:rsid w:val="006B0CB3"/>
    <w:rsid w:val="006B5D4F"/>
    <w:rsid w:val="006B7A19"/>
    <w:rsid w:val="006C2C3B"/>
    <w:rsid w:val="006C5724"/>
    <w:rsid w:val="006C6200"/>
    <w:rsid w:val="006D1D92"/>
    <w:rsid w:val="006D22BB"/>
    <w:rsid w:val="006D23F5"/>
    <w:rsid w:val="006D490E"/>
    <w:rsid w:val="006D718E"/>
    <w:rsid w:val="006E3C14"/>
    <w:rsid w:val="006E59BF"/>
    <w:rsid w:val="006E7167"/>
    <w:rsid w:val="006F25CD"/>
    <w:rsid w:val="006F7343"/>
    <w:rsid w:val="006F7B4F"/>
    <w:rsid w:val="00701A13"/>
    <w:rsid w:val="00703528"/>
    <w:rsid w:val="00707C63"/>
    <w:rsid w:val="00710091"/>
    <w:rsid w:val="00711B53"/>
    <w:rsid w:val="00711D58"/>
    <w:rsid w:val="0071279A"/>
    <w:rsid w:val="00714ECC"/>
    <w:rsid w:val="00715AD1"/>
    <w:rsid w:val="00715EA3"/>
    <w:rsid w:val="00716F49"/>
    <w:rsid w:val="00717B1E"/>
    <w:rsid w:val="00732EEC"/>
    <w:rsid w:val="007336EB"/>
    <w:rsid w:val="0073760F"/>
    <w:rsid w:val="007379E9"/>
    <w:rsid w:val="00741082"/>
    <w:rsid w:val="007422F7"/>
    <w:rsid w:val="00743137"/>
    <w:rsid w:val="00743181"/>
    <w:rsid w:val="0074430E"/>
    <w:rsid w:val="00751837"/>
    <w:rsid w:val="0075336D"/>
    <w:rsid w:val="007578B9"/>
    <w:rsid w:val="007613C9"/>
    <w:rsid w:val="00762833"/>
    <w:rsid w:val="00763340"/>
    <w:rsid w:val="00765416"/>
    <w:rsid w:val="00765457"/>
    <w:rsid w:val="00765A72"/>
    <w:rsid w:val="00766CC5"/>
    <w:rsid w:val="00770C78"/>
    <w:rsid w:val="0077138E"/>
    <w:rsid w:val="007751D3"/>
    <w:rsid w:val="00776428"/>
    <w:rsid w:val="007802D6"/>
    <w:rsid w:val="00783AF6"/>
    <w:rsid w:val="00783E8E"/>
    <w:rsid w:val="007842E4"/>
    <w:rsid w:val="007848AD"/>
    <w:rsid w:val="00785D1C"/>
    <w:rsid w:val="007960D4"/>
    <w:rsid w:val="007A3926"/>
    <w:rsid w:val="007A3C65"/>
    <w:rsid w:val="007A444E"/>
    <w:rsid w:val="007B2CA5"/>
    <w:rsid w:val="007B2DCF"/>
    <w:rsid w:val="007D0A20"/>
    <w:rsid w:val="007D680A"/>
    <w:rsid w:val="007E00DB"/>
    <w:rsid w:val="007E13EE"/>
    <w:rsid w:val="007E2E55"/>
    <w:rsid w:val="007E4006"/>
    <w:rsid w:val="007E4ECC"/>
    <w:rsid w:val="007F0582"/>
    <w:rsid w:val="007F2547"/>
    <w:rsid w:val="007F2849"/>
    <w:rsid w:val="00802AB9"/>
    <w:rsid w:val="008053EC"/>
    <w:rsid w:val="00805EC7"/>
    <w:rsid w:val="00807995"/>
    <w:rsid w:val="00807F21"/>
    <w:rsid w:val="00810648"/>
    <w:rsid w:val="008130CA"/>
    <w:rsid w:val="0081593C"/>
    <w:rsid w:val="008170FD"/>
    <w:rsid w:val="00826523"/>
    <w:rsid w:val="00827E3B"/>
    <w:rsid w:val="00830C5D"/>
    <w:rsid w:val="00831AB7"/>
    <w:rsid w:val="00832B61"/>
    <w:rsid w:val="00833984"/>
    <w:rsid w:val="00833A28"/>
    <w:rsid w:val="00835FA4"/>
    <w:rsid w:val="00840B03"/>
    <w:rsid w:val="008411CB"/>
    <w:rsid w:val="00842B65"/>
    <w:rsid w:val="00843320"/>
    <w:rsid w:val="008437CD"/>
    <w:rsid w:val="00843C43"/>
    <w:rsid w:val="00843FFC"/>
    <w:rsid w:val="00862836"/>
    <w:rsid w:val="00863029"/>
    <w:rsid w:val="0086423A"/>
    <w:rsid w:val="00870B7C"/>
    <w:rsid w:val="008725CE"/>
    <w:rsid w:val="00876325"/>
    <w:rsid w:val="0087657D"/>
    <w:rsid w:val="00876917"/>
    <w:rsid w:val="00880429"/>
    <w:rsid w:val="0088177E"/>
    <w:rsid w:val="0088280E"/>
    <w:rsid w:val="00882F28"/>
    <w:rsid w:val="00884116"/>
    <w:rsid w:val="008851BE"/>
    <w:rsid w:val="0088540F"/>
    <w:rsid w:val="008941C4"/>
    <w:rsid w:val="008942CD"/>
    <w:rsid w:val="00895D04"/>
    <w:rsid w:val="008A1C30"/>
    <w:rsid w:val="008A23FF"/>
    <w:rsid w:val="008A32A5"/>
    <w:rsid w:val="008B2712"/>
    <w:rsid w:val="008B2760"/>
    <w:rsid w:val="008B2E5C"/>
    <w:rsid w:val="008B587F"/>
    <w:rsid w:val="008B5FD4"/>
    <w:rsid w:val="008B6F56"/>
    <w:rsid w:val="008C0336"/>
    <w:rsid w:val="008C335B"/>
    <w:rsid w:val="008C4DEB"/>
    <w:rsid w:val="008C668A"/>
    <w:rsid w:val="008D0BE6"/>
    <w:rsid w:val="008D0CD8"/>
    <w:rsid w:val="008D12C1"/>
    <w:rsid w:val="008D1CD9"/>
    <w:rsid w:val="008D1D22"/>
    <w:rsid w:val="008D210B"/>
    <w:rsid w:val="008D3426"/>
    <w:rsid w:val="008D77CF"/>
    <w:rsid w:val="008F0D82"/>
    <w:rsid w:val="008F1BF8"/>
    <w:rsid w:val="008F2833"/>
    <w:rsid w:val="008F3079"/>
    <w:rsid w:val="008F5F27"/>
    <w:rsid w:val="008F62D8"/>
    <w:rsid w:val="008F69DE"/>
    <w:rsid w:val="00901A18"/>
    <w:rsid w:val="00905927"/>
    <w:rsid w:val="00905D15"/>
    <w:rsid w:val="00906308"/>
    <w:rsid w:val="009070C0"/>
    <w:rsid w:val="009138DE"/>
    <w:rsid w:val="009152A5"/>
    <w:rsid w:val="00915B5D"/>
    <w:rsid w:val="009161AB"/>
    <w:rsid w:val="009201D1"/>
    <w:rsid w:val="00922CFD"/>
    <w:rsid w:val="00930881"/>
    <w:rsid w:val="009309D6"/>
    <w:rsid w:val="00933F82"/>
    <w:rsid w:val="00936B5D"/>
    <w:rsid w:val="00936FC3"/>
    <w:rsid w:val="009410E1"/>
    <w:rsid w:val="0094396B"/>
    <w:rsid w:val="009454C7"/>
    <w:rsid w:val="00952C51"/>
    <w:rsid w:val="00952EB4"/>
    <w:rsid w:val="00954A30"/>
    <w:rsid w:val="00955062"/>
    <w:rsid w:val="00955774"/>
    <w:rsid w:val="00956895"/>
    <w:rsid w:val="00957C36"/>
    <w:rsid w:val="00962014"/>
    <w:rsid w:val="00965FF6"/>
    <w:rsid w:val="009665D9"/>
    <w:rsid w:val="009673B0"/>
    <w:rsid w:val="00970E9C"/>
    <w:rsid w:val="00972AE6"/>
    <w:rsid w:val="00973E77"/>
    <w:rsid w:val="0097678F"/>
    <w:rsid w:val="009808AA"/>
    <w:rsid w:val="00982270"/>
    <w:rsid w:val="009847E0"/>
    <w:rsid w:val="009858CC"/>
    <w:rsid w:val="009859B2"/>
    <w:rsid w:val="00985D6A"/>
    <w:rsid w:val="009862AD"/>
    <w:rsid w:val="00986F61"/>
    <w:rsid w:val="0099297F"/>
    <w:rsid w:val="0099717A"/>
    <w:rsid w:val="009A0BE2"/>
    <w:rsid w:val="009A29C3"/>
    <w:rsid w:val="009A2CFA"/>
    <w:rsid w:val="009A3104"/>
    <w:rsid w:val="009B09D3"/>
    <w:rsid w:val="009B2FEB"/>
    <w:rsid w:val="009B41E7"/>
    <w:rsid w:val="009B4C6A"/>
    <w:rsid w:val="009B69B0"/>
    <w:rsid w:val="009B6A42"/>
    <w:rsid w:val="009C0C3D"/>
    <w:rsid w:val="009C1C78"/>
    <w:rsid w:val="009C5DD2"/>
    <w:rsid w:val="009C62B1"/>
    <w:rsid w:val="009D0112"/>
    <w:rsid w:val="009D1858"/>
    <w:rsid w:val="009D3312"/>
    <w:rsid w:val="009D5DBE"/>
    <w:rsid w:val="009D6182"/>
    <w:rsid w:val="009E0DE0"/>
    <w:rsid w:val="009E21E6"/>
    <w:rsid w:val="009E2CDD"/>
    <w:rsid w:val="009E7FA6"/>
    <w:rsid w:val="009F0113"/>
    <w:rsid w:val="009F2B48"/>
    <w:rsid w:val="009F35FD"/>
    <w:rsid w:val="009F4D7B"/>
    <w:rsid w:val="009F67FF"/>
    <w:rsid w:val="00A00B13"/>
    <w:rsid w:val="00A0157B"/>
    <w:rsid w:val="00A0224A"/>
    <w:rsid w:val="00A0269A"/>
    <w:rsid w:val="00A0292C"/>
    <w:rsid w:val="00A0436B"/>
    <w:rsid w:val="00A0566C"/>
    <w:rsid w:val="00A06ABF"/>
    <w:rsid w:val="00A06C1C"/>
    <w:rsid w:val="00A104F9"/>
    <w:rsid w:val="00A1218D"/>
    <w:rsid w:val="00A13151"/>
    <w:rsid w:val="00A179B9"/>
    <w:rsid w:val="00A202B4"/>
    <w:rsid w:val="00A205A2"/>
    <w:rsid w:val="00A20E58"/>
    <w:rsid w:val="00A23C74"/>
    <w:rsid w:val="00A2684A"/>
    <w:rsid w:val="00A3343A"/>
    <w:rsid w:val="00A37BF6"/>
    <w:rsid w:val="00A37EBA"/>
    <w:rsid w:val="00A41A47"/>
    <w:rsid w:val="00A42E46"/>
    <w:rsid w:val="00A45113"/>
    <w:rsid w:val="00A52D6D"/>
    <w:rsid w:val="00A54419"/>
    <w:rsid w:val="00A56662"/>
    <w:rsid w:val="00A6655D"/>
    <w:rsid w:val="00A70DE9"/>
    <w:rsid w:val="00A72E65"/>
    <w:rsid w:val="00A72F80"/>
    <w:rsid w:val="00A7394F"/>
    <w:rsid w:val="00A752A7"/>
    <w:rsid w:val="00A75429"/>
    <w:rsid w:val="00A75D22"/>
    <w:rsid w:val="00A83E57"/>
    <w:rsid w:val="00A841E1"/>
    <w:rsid w:val="00A95EAB"/>
    <w:rsid w:val="00AA0815"/>
    <w:rsid w:val="00AA18A7"/>
    <w:rsid w:val="00AA209A"/>
    <w:rsid w:val="00AA4EED"/>
    <w:rsid w:val="00AA7DBB"/>
    <w:rsid w:val="00AB0853"/>
    <w:rsid w:val="00AB12C0"/>
    <w:rsid w:val="00AB7B31"/>
    <w:rsid w:val="00AB7DDC"/>
    <w:rsid w:val="00AB7E1E"/>
    <w:rsid w:val="00AC5854"/>
    <w:rsid w:val="00AD1271"/>
    <w:rsid w:val="00AD3684"/>
    <w:rsid w:val="00AD436C"/>
    <w:rsid w:val="00AD4D3A"/>
    <w:rsid w:val="00AD51EE"/>
    <w:rsid w:val="00AD78F9"/>
    <w:rsid w:val="00AE059A"/>
    <w:rsid w:val="00AE09B5"/>
    <w:rsid w:val="00AE0DC6"/>
    <w:rsid w:val="00AE1FED"/>
    <w:rsid w:val="00AE7BBC"/>
    <w:rsid w:val="00AF00A8"/>
    <w:rsid w:val="00AF18DD"/>
    <w:rsid w:val="00AF36CB"/>
    <w:rsid w:val="00AF389A"/>
    <w:rsid w:val="00AF4261"/>
    <w:rsid w:val="00AF683A"/>
    <w:rsid w:val="00AF6F73"/>
    <w:rsid w:val="00AF793D"/>
    <w:rsid w:val="00B01CE5"/>
    <w:rsid w:val="00B05CE9"/>
    <w:rsid w:val="00B06541"/>
    <w:rsid w:val="00B1059D"/>
    <w:rsid w:val="00B14F10"/>
    <w:rsid w:val="00B17157"/>
    <w:rsid w:val="00B177A4"/>
    <w:rsid w:val="00B2025E"/>
    <w:rsid w:val="00B2058D"/>
    <w:rsid w:val="00B231DF"/>
    <w:rsid w:val="00B26886"/>
    <w:rsid w:val="00B26AB3"/>
    <w:rsid w:val="00B31217"/>
    <w:rsid w:val="00B314E1"/>
    <w:rsid w:val="00B3732D"/>
    <w:rsid w:val="00B37D26"/>
    <w:rsid w:val="00B4048D"/>
    <w:rsid w:val="00B42409"/>
    <w:rsid w:val="00B429AB"/>
    <w:rsid w:val="00B42DD2"/>
    <w:rsid w:val="00B42EEE"/>
    <w:rsid w:val="00B47A22"/>
    <w:rsid w:val="00B50206"/>
    <w:rsid w:val="00B51613"/>
    <w:rsid w:val="00B53BE9"/>
    <w:rsid w:val="00B544C1"/>
    <w:rsid w:val="00B604B6"/>
    <w:rsid w:val="00B62395"/>
    <w:rsid w:val="00B62D33"/>
    <w:rsid w:val="00B62F92"/>
    <w:rsid w:val="00B630B2"/>
    <w:rsid w:val="00B64129"/>
    <w:rsid w:val="00B70735"/>
    <w:rsid w:val="00B70E63"/>
    <w:rsid w:val="00B729A7"/>
    <w:rsid w:val="00B735F2"/>
    <w:rsid w:val="00B81AC1"/>
    <w:rsid w:val="00B838DB"/>
    <w:rsid w:val="00B86F72"/>
    <w:rsid w:val="00B874F2"/>
    <w:rsid w:val="00B905E6"/>
    <w:rsid w:val="00B9178F"/>
    <w:rsid w:val="00B93BFA"/>
    <w:rsid w:val="00B9465A"/>
    <w:rsid w:val="00B965B0"/>
    <w:rsid w:val="00B9741C"/>
    <w:rsid w:val="00B979DF"/>
    <w:rsid w:val="00BA0A00"/>
    <w:rsid w:val="00BA2AE0"/>
    <w:rsid w:val="00BA3C39"/>
    <w:rsid w:val="00BA76CE"/>
    <w:rsid w:val="00BB0762"/>
    <w:rsid w:val="00BB288C"/>
    <w:rsid w:val="00BB31AE"/>
    <w:rsid w:val="00BB54DE"/>
    <w:rsid w:val="00BB68D5"/>
    <w:rsid w:val="00BC1628"/>
    <w:rsid w:val="00BC2D1D"/>
    <w:rsid w:val="00BC577B"/>
    <w:rsid w:val="00BC672C"/>
    <w:rsid w:val="00BD0B0E"/>
    <w:rsid w:val="00BD28A2"/>
    <w:rsid w:val="00BE0F79"/>
    <w:rsid w:val="00BE2200"/>
    <w:rsid w:val="00BE5009"/>
    <w:rsid w:val="00BE6289"/>
    <w:rsid w:val="00BE7323"/>
    <w:rsid w:val="00BE7593"/>
    <w:rsid w:val="00BF42DE"/>
    <w:rsid w:val="00BF47F7"/>
    <w:rsid w:val="00BF5483"/>
    <w:rsid w:val="00BF5AC0"/>
    <w:rsid w:val="00BF750D"/>
    <w:rsid w:val="00C03B34"/>
    <w:rsid w:val="00C075E6"/>
    <w:rsid w:val="00C12793"/>
    <w:rsid w:val="00C13C0C"/>
    <w:rsid w:val="00C158EA"/>
    <w:rsid w:val="00C2069A"/>
    <w:rsid w:val="00C21BC1"/>
    <w:rsid w:val="00C26C1F"/>
    <w:rsid w:val="00C279CD"/>
    <w:rsid w:val="00C309A8"/>
    <w:rsid w:val="00C31F31"/>
    <w:rsid w:val="00C4337B"/>
    <w:rsid w:val="00C43467"/>
    <w:rsid w:val="00C472E9"/>
    <w:rsid w:val="00C51AAD"/>
    <w:rsid w:val="00C52688"/>
    <w:rsid w:val="00C526AC"/>
    <w:rsid w:val="00C55CB8"/>
    <w:rsid w:val="00C732FC"/>
    <w:rsid w:val="00C7379C"/>
    <w:rsid w:val="00C74B50"/>
    <w:rsid w:val="00C8189B"/>
    <w:rsid w:val="00C82217"/>
    <w:rsid w:val="00C8468F"/>
    <w:rsid w:val="00C92FB2"/>
    <w:rsid w:val="00C94AA9"/>
    <w:rsid w:val="00C956D9"/>
    <w:rsid w:val="00C9680E"/>
    <w:rsid w:val="00CA5258"/>
    <w:rsid w:val="00CA783D"/>
    <w:rsid w:val="00CB2B08"/>
    <w:rsid w:val="00CB2ED7"/>
    <w:rsid w:val="00CB5018"/>
    <w:rsid w:val="00CB594F"/>
    <w:rsid w:val="00CC2FEF"/>
    <w:rsid w:val="00CC46EE"/>
    <w:rsid w:val="00CC5C99"/>
    <w:rsid w:val="00CC6D8D"/>
    <w:rsid w:val="00CD017F"/>
    <w:rsid w:val="00CD59E6"/>
    <w:rsid w:val="00CE37C4"/>
    <w:rsid w:val="00CE46DB"/>
    <w:rsid w:val="00CF09AD"/>
    <w:rsid w:val="00CF0C9A"/>
    <w:rsid w:val="00CF286E"/>
    <w:rsid w:val="00CF28B8"/>
    <w:rsid w:val="00CF3074"/>
    <w:rsid w:val="00CF5DC9"/>
    <w:rsid w:val="00CF6036"/>
    <w:rsid w:val="00CF7428"/>
    <w:rsid w:val="00D01DBC"/>
    <w:rsid w:val="00D03D19"/>
    <w:rsid w:val="00D0421F"/>
    <w:rsid w:val="00D103ED"/>
    <w:rsid w:val="00D110E7"/>
    <w:rsid w:val="00D151BC"/>
    <w:rsid w:val="00D1545F"/>
    <w:rsid w:val="00D216B2"/>
    <w:rsid w:val="00D21C93"/>
    <w:rsid w:val="00D24F73"/>
    <w:rsid w:val="00D25865"/>
    <w:rsid w:val="00D25DBC"/>
    <w:rsid w:val="00D25FF3"/>
    <w:rsid w:val="00D30AFF"/>
    <w:rsid w:val="00D32956"/>
    <w:rsid w:val="00D361FA"/>
    <w:rsid w:val="00D367BD"/>
    <w:rsid w:val="00D400ED"/>
    <w:rsid w:val="00D42048"/>
    <w:rsid w:val="00D42FBD"/>
    <w:rsid w:val="00D4489F"/>
    <w:rsid w:val="00D4493A"/>
    <w:rsid w:val="00D46E3C"/>
    <w:rsid w:val="00D5165B"/>
    <w:rsid w:val="00D536AB"/>
    <w:rsid w:val="00D6560F"/>
    <w:rsid w:val="00D65781"/>
    <w:rsid w:val="00D65961"/>
    <w:rsid w:val="00D70DD4"/>
    <w:rsid w:val="00D71651"/>
    <w:rsid w:val="00D72B4C"/>
    <w:rsid w:val="00D7520F"/>
    <w:rsid w:val="00D76C0B"/>
    <w:rsid w:val="00D80EBB"/>
    <w:rsid w:val="00D827FC"/>
    <w:rsid w:val="00D8287F"/>
    <w:rsid w:val="00D84BDE"/>
    <w:rsid w:val="00D86241"/>
    <w:rsid w:val="00D86AC8"/>
    <w:rsid w:val="00D9038C"/>
    <w:rsid w:val="00D925EE"/>
    <w:rsid w:val="00D93477"/>
    <w:rsid w:val="00DA27B4"/>
    <w:rsid w:val="00DA3743"/>
    <w:rsid w:val="00DB5F31"/>
    <w:rsid w:val="00DB6527"/>
    <w:rsid w:val="00DC1DE8"/>
    <w:rsid w:val="00DC1E06"/>
    <w:rsid w:val="00DC2746"/>
    <w:rsid w:val="00DC4D91"/>
    <w:rsid w:val="00DC5DFB"/>
    <w:rsid w:val="00DC7FA2"/>
    <w:rsid w:val="00DD1291"/>
    <w:rsid w:val="00DD1D34"/>
    <w:rsid w:val="00DD612A"/>
    <w:rsid w:val="00DD7018"/>
    <w:rsid w:val="00DD70DA"/>
    <w:rsid w:val="00DD7F7F"/>
    <w:rsid w:val="00DE0EDA"/>
    <w:rsid w:val="00DE3F72"/>
    <w:rsid w:val="00DE5DD1"/>
    <w:rsid w:val="00DE7321"/>
    <w:rsid w:val="00DF5783"/>
    <w:rsid w:val="00DF79DF"/>
    <w:rsid w:val="00DF7DD5"/>
    <w:rsid w:val="00E0111A"/>
    <w:rsid w:val="00E04E89"/>
    <w:rsid w:val="00E07FEE"/>
    <w:rsid w:val="00E131D9"/>
    <w:rsid w:val="00E13B53"/>
    <w:rsid w:val="00E13CAC"/>
    <w:rsid w:val="00E141B4"/>
    <w:rsid w:val="00E20C25"/>
    <w:rsid w:val="00E279BB"/>
    <w:rsid w:val="00E27B7D"/>
    <w:rsid w:val="00E31C4E"/>
    <w:rsid w:val="00E320A9"/>
    <w:rsid w:val="00E40659"/>
    <w:rsid w:val="00E452E8"/>
    <w:rsid w:val="00E5088F"/>
    <w:rsid w:val="00E51B3F"/>
    <w:rsid w:val="00E52799"/>
    <w:rsid w:val="00E52E48"/>
    <w:rsid w:val="00E53392"/>
    <w:rsid w:val="00E54050"/>
    <w:rsid w:val="00E60BE0"/>
    <w:rsid w:val="00E639BD"/>
    <w:rsid w:val="00E72EBD"/>
    <w:rsid w:val="00E733AF"/>
    <w:rsid w:val="00E7656D"/>
    <w:rsid w:val="00E76AE4"/>
    <w:rsid w:val="00E76C91"/>
    <w:rsid w:val="00E76E85"/>
    <w:rsid w:val="00E8046D"/>
    <w:rsid w:val="00E8202E"/>
    <w:rsid w:val="00E83656"/>
    <w:rsid w:val="00E8671F"/>
    <w:rsid w:val="00E86861"/>
    <w:rsid w:val="00E86917"/>
    <w:rsid w:val="00E876B1"/>
    <w:rsid w:val="00E90473"/>
    <w:rsid w:val="00E93658"/>
    <w:rsid w:val="00E967A8"/>
    <w:rsid w:val="00E97C43"/>
    <w:rsid w:val="00EA037A"/>
    <w:rsid w:val="00EA1776"/>
    <w:rsid w:val="00EA1E7D"/>
    <w:rsid w:val="00EA7F44"/>
    <w:rsid w:val="00EB0121"/>
    <w:rsid w:val="00EB3EC9"/>
    <w:rsid w:val="00EB6934"/>
    <w:rsid w:val="00EB73C3"/>
    <w:rsid w:val="00EC0747"/>
    <w:rsid w:val="00EC58B4"/>
    <w:rsid w:val="00EE071E"/>
    <w:rsid w:val="00EE3771"/>
    <w:rsid w:val="00EE3C85"/>
    <w:rsid w:val="00EF059E"/>
    <w:rsid w:val="00EF12C5"/>
    <w:rsid w:val="00EF6169"/>
    <w:rsid w:val="00EF6377"/>
    <w:rsid w:val="00F0641D"/>
    <w:rsid w:val="00F13291"/>
    <w:rsid w:val="00F13E16"/>
    <w:rsid w:val="00F17BAB"/>
    <w:rsid w:val="00F2118E"/>
    <w:rsid w:val="00F211C5"/>
    <w:rsid w:val="00F21EC4"/>
    <w:rsid w:val="00F22E6E"/>
    <w:rsid w:val="00F2533B"/>
    <w:rsid w:val="00F26666"/>
    <w:rsid w:val="00F30D28"/>
    <w:rsid w:val="00F337D0"/>
    <w:rsid w:val="00F344A1"/>
    <w:rsid w:val="00F36ACB"/>
    <w:rsid w:val="00F36DF6"/>
    <w:rsid w:val="00F41EB2"/>
    <w:rsid w:val="00F44305"/>
    <w:rsid w:val="00F50414"/>
    <w:rsid w:val="00F5066E"/>
    <w:rsid w:val="00F519FE"/>
    <w:rsid w:val="00F52813"/>
    <w:rsid w:val="00F575A8"/>
    <w:rsid w:val="00F57639"/>
    <w:rsid w:val="00F57A21"/>
    <w:rsid w:val="00F57EEC"/>
    <w:rsid w:val="00F605D6"/>
    <w:rsid w:val="00F615C7"/>
    <w:rsid w:val="00F6325F"/>
    <w:rsid w:val="00F706B0"/>
    <w:rsid w:val="00F710F1"/>
    <w:rsid w:val="00F71FF6"/>
    <w:rsid w:val="00F723DB"/>
    <w:rsid w:val="00F72DDB"/>
    <w:rsid w:val="00F77FDB"/>
    <w:rsid w:val="00F858FA"/>
    <w:rsid w:val="00FA0201"/>
    <w:rsid w:val="00FA0F56"/>
    <w:rsid w:val="00FA12E3"/>
    <w:rsid w:val="00FA1EE6"/>
    <w:rsid w:val="00FA2F70"/>
    <w:rsid w:val="00FA633E"/>
    <w:rsid w:val="00FA69F6"/>
    <w:rsid w:val="00FB7FB9"/>
    <w:rsid w:val="00FC1A85"/>
    <w:rsid w:val="00FC2980"/>
    <w:rsid w:val="00FC6889"/>
    <w:rsid w:val="00FC7180"/>
    <w:rsid w:val="00FC73CE"/>
    <w:rsid w:val="00FD0E63"/>
    <w:rsid w:val="00FD7280"/>
    <w:rsid w:val="00FE4386"/>
    <w:rsid w:val="00FE43FF"/>
    <w:rsid w:val="00FE524C"/>
    <w:rsid w:val="00FE5BE3"/>
    <w:rsid w:val="00FE6F3D"/>
    <w:rsid w:val="00FF1EC7"/>
    <w:rsid w:val="00FF544F"/>
    <w:rsid w:val="04E62B35"/>
    <w:rsid w:val="0BF63D83"/>
    <w:rsid w:val="0C7B12D2"/>
    <w:rsid w:val="0F3075D0"/>
    <w:rsid w:val="13624606"/>
    <w:rsid w:val="1864477C"/>
    <w:rsid w:val="1F477AE8"/>
    <w:rsid w:val="23041E8E"/>
    <w:rsid w:val="32E05DF6"/>
    <w:rsid w:val="3B8A12BF"/>
    <w:rsid w:val="400732F9"/>
    <w:rsid w:val="443C2C14"/>
    <w:rsid w:val="46CD404A"/>
    <w:rsid w:val="54947EF2"/>
    <w:rsid w:val="5869481B"/>
    <w:rsid w:val="5E1D4D4D"/>
    <w:rsid w:val="61C46DBE"/>
    <w:rsid w:val="64802C46"/>
    <w:rsid w:val="71CA598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nhideWhenUsed="0" w:qFormat="1"/>
    <w:lsdException w:name="Body Text Indent 2" w:semiHidden="0" w:unhideWhenUsed="0" w:qFormat="1"/>
    <w:lsdException w:name="Body Text Indent 3" w:semiHidden="0" w:unhideWhenUsed="0" w:qFormat="1"/>
    <w:lsdException w:name="Strong" w:semiHidden="0" w:unhideWhenUsed="0" w:qFormat="1"/>
    <w:lsdException w:name="Emphasis" w:locked="1" w:semiHidden="0" w:uiPriority="0" w:unhideWhenUsed="0" w:qFormat="1"/>
    <w:lsdException w:name="Document Map" w:semiHidden="0" w:unhideWhenUsed="0" w:qFormat="1"/>
    <w:lsdException w:name="Plain Text" w:semiHidden="0" w:unhideWhenUsed="0" w:qFormat="1"/>
    <w:lsdException w:name="Normal (Web)" w:semiHidden="0" w:unhideWhenUsed="0" w:qFormat="1"/>
    <w:lsdException w:name="Normal Table" w:semiHidden="0"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094"/>
    <w:pPr>
      <w:widowControl w:val="0"/>
      <w:jc w:val="both"/>
    </w:pPr>
    <w:rPr>
      <w:rFonts w:ascii="Calibri" w:hAnsi="Calibri"/>
      <w:kern w:val="2"/>
      <w:sz w:val="21"/>
      <w:szCs w:val="22"/>
    </w:rPr>
  </w:style>
  <w:style w:type="paragraph" w:styleId="2">
    <w:name w:val="heading 2"/>
    <w:basedOn w:val="a"/>
    <w:next w:val="a"/>
    <w:link w:val="2Char"/>
    <w:uiPriority w:val="99"/>
    <w:qFormat/>
    <w:rsid w:val="003A4094"/>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uiPriority w:val="99"/>
    <w:qFormat/>
    <w:rsid w:val="003A409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3A4094"/>
    <w:rPr>
      <w:b/>
      <w:bCs/>
    </w:rPr>
  </w:style>
  <w:style w:type="paragraph" w:styleId="a4">
    <w:name w:val="annotation text"/>
    <w:basedOn w:val="a"/>
    <w:link w:val="Char0"/>
    <w:uiPriority w:val="99"/>
    <w:qFormat/>
    <w:rsid w:val="003A4094"/>
    <w:pPr>
      <w:jc w:val="left"/>
    </w:pPr>
    <w:rPr>
      <w:rFonts w:ascii="Times New Roman" w:hAnsi="Times New Roman"/>
      <w:szCs w:val="24"/>
    </w:rPr>
  </w:style>
  <w:style w:type="paragraph" w:styleId="a5">
    <w:name w:val="Normal Indent"/>
    <w:basedOn w:val="a"/>
    <w:uiPriority w:val="99"/>
    <w:qFormat/>
    <w:rsid w:val="003A4094"/>
    <w:pPr>
      <w:ind w:firstLine="420"/>
    </w:pPr>
    <w:rPr>
      <w:rFonts w:ascii="Times New Roman" w:hAnsi="Times New Roman"/>
      <w:szCs w:val="20"/>
    </w:rPr>
  </w:style>
  <w:style w:type="paragraph" w:styleId="a6">
    <w:name w:val="Document Map"/>
    <w:basedOn w:val="a"/>
    <w:link w:val="Char1"/>
    <w:uiPriority w:val="99"/>
    <w:qFormat/>
    <w:rsid w:val="003A4094"/>
    <w:rPr>
      <w:rFonts w:ascii="宋体" w:hAnsi="Times New Roman"/>
      <w:sz w:val="18"/>
      <w:szCs w:val="18"/>
    </w:rPr>
  </w:style>
  <w:style w:type="paragraph" w:styleId="a7">
    <w:name w:val="Body Text"/>
    <w:basedOn w:val="a"/>
    <w:link w:val="Char2"/>
    <w:uiPriority w:val="99"/>
    <w:qFormat/>
    <w:rsid w:val="003A4094"/>
    <w:pPr>
      <w:tabs>
        <w:tab w:val="left" w:pos="405"/>
      </w:tabs>
    </w:pPr>
    <w:rPr>
      <w:rFonts w:ascii="宋体" w:hAnsi="宋体"/>
      <w:sz w:val="28"/>
      <w:szCs w:val="24"/>
    </w:rPr>
  </w:style>
  <w:style w:type="paragraph" w:styleId="a8">
    <w:name w:val="Body Text Indent"/>
    <w:basedOn w:val="a"/>
    <w:link w:val="Char3"/>
    <w:uiPriority w:val="99"/>
    <w:qFormat/>
    <w:rsid w:val="003A4094"/>
    <w:pPr>
      <w:ind w:left="855"/>
      <w:jc w:val="left"/>
    </w:pPr>
    <w:rPr>
      <w:rFonts w:ascii="Times New Roman" w:hAnsi="Times New Roman"/>
      <w:szCs w:val="24"/>
    </w:rPr>
  </w:style>
  <w:style w:type="paragraph" w:styleId="a9">
    <w:name w:val="Plain Text"/>
    <w:basedOn w:val="a"/>
    <w:link w:val="Char4"/>
    <w:uiPriority w:val="99"/>
    <w:qFormat/>
    <w:rsid w:val="003A4094"/>
    <w:rPr>
      <w:rFonts w:ascii="宋体" w:hAnsi="Courier New"/>
      <w:szCs w:val="20"/>
    </w:rPr>
  </w:style>
  <w:style w:type="paragraph" w:styleId="aa">
    <w:name w:val="Date"/>
    <w:basedOn w:val="a"/>
    <w:next w:val="a"/>
    <w:link w:val="Char5"/>
    <w:uiPriority w:val="99"/>
    <w:qFormat/>
    <w:rsid w:val="003A4094"/>
    <w:pPr>
      <w:ind w:leftChars="2500" w:left="100"/>
    </w:pPr>
  </w:style>
  <w:style w:type="paragraph" w:styleId="20">
    <w:name w:val="Body Text Indent 2"/>
    <w:basedOn w:val="a"/>
    <w:link w:val="2Char0"/>
    <w:uiPriority w:val="99"/>
    <w:qFormat/>
    <w:rsid w:val="003A4094"/>
    <w:pPr>
      <w:adjustRightInd w:val="0"/>
      <w:snapToGrid w:val="0"/>
      <w:ind w:leftChars="266" w:left="839" w:hangingChars="100" w:hanging="280"/>
      <w:jc w:val="left"/>
    </w:pPr>
    <w:rPr>
      <w:rFonts w:ascii="Times New Roman" w:hAnsi="Times New Roman"/>
      <w:sz w:val="28"/>
      <w:szCs w:val="28"/>
    </w:rPr>
  </w:style>
  <w:style w:type="paragraph" w:styleId="ab">
    <w:name w:val="Balloon Text"/>
    <w:basedOn w:val="a"/>
    <w:link w:val="Char6"/>
    <w:uiPriority w:val="99"/>
    <w:qFormat/>
    <w:rsid w:val="003A4094"/>
    <w:rPr>
      <w:rFonts w:ascii="Times New Roman" w:hAnsi="Times New Roman"/>
      <w:sz w:val="18"/>
      <w:szCs w:val="18"/>
    </w:rPr>
  </w:style>
  <w:style w:type="paragraph" w:styleId="ac">
    <w:name w:val="footer"/>
    <w:basedOn w:val="a"/>
    <w:link w:val="Char7"/>
    <w:uiPriority w:val="99"/>
    <w:qFormat/>
    <w:rsid w:val="003A4094"/>
    <w:pPr>
      <w:tabs>
        <w:tab w:val="center" w:pos="4153"/>
        <w:tab w:val="right" w:pos="8306"/>
      </w:tabs>
      <w:snapToGrid w:val="0"/>
      <w:jc w:val="left"/>
    </w:pPr>
    <w:rPr>
      <w:rFonts w:ascii="Times New Roman" w:hAnsi="Times New Roman"/>
      <w:sz w:val="18"/>
      <w:szCs w:val="18"/>
    </w:rPr>
  </w:style>
  <w:style w:type="paragraph" w:styleId="ad">
    <w:name w:val="header"/>
    <w:basedOn w:val="a"/>
    <w:link w:val="Char8"/>
    <w:uiPriority w:val="99"/>
    <w:qFormat/>
    <w:rsid w:val="003A4094"/>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3">
    <w:name w:val="Body Text Indent 3"/>
    <w:basedOn w:val="a"/>
    <w:link w:val="3Char"/>
    <w:uiPriority w:val="99"/>
    <w:qFormat/>
    <w:rsid w:val="003A4094"/>
    <w:pPr>
      <w:adjustRightInd w:val="0"/>
      <w:snapToGrid w:val="0"/>
      <w:ind w:firstLineChars="200" w:firstLine="600"/>
    </w:pPr>
    <w:rPr>
      <w:rFonts w:ascii="宋体" w:hAnsi="宋体"/>
      <w:bCs/>
      <w:sz w:val="30"/>
      <w:szCs w:val="44"/>
    </w:rPr>
  </w:style>
  <w:style w:type="paragraph" w:styleId="ae">
    <w:name w:val="Normal (Web)"/>
    <w:basedOn w:val="a"/>
    <w:uiPriority w:val="99"/>
    <w:qFormat/>
    <w:rsid w:val="003A4094"/>
    <w:pPr>
      <w:widowControl/>
      <w:spacing w:before="100" w:beforeAutospacing="1" w:after="100" w:afterAutospacing="1"/>
      <w:jc w:val="left"/>
    </w:pPr>
    <w:rPr>
      <w:rFonts w:ascii="宋体" w:hAnsi="宋体" w:cs="宋体"/>
      <w:kern w:val="0"/>
      <w:sz w:val="24"/>
      <w:szCs w:val="24"/>
    </w:rPr>
  </w:style>
  <w:style w:type="character" w:styleId="af">
    <w:name w:val="Strong"/>
    <w:basedOn w:val="a0"/>
    <w:uiPriority w:val="99"/>
    <w:qFormat/>
    <w:rsid w:val="003A4094"/>
    <w:rPr>
      <w:rFonts w:cs="Times New Roman"/>
      <w:b/>
      <w:bCs/>
    </w:rPr>
  </w:style>
  <w:style w:type="character" w:styleId="af0">
    <w:name w:val="page number"/>
    <w:basedOn w:val="a0"/>
    <w:uiPriority w:val="99"/>
    <w:qFormat/>
    <w:rsid w:val="003A4094"/>
    <w:rPr>
      <w:rFonts w:cs="Times New Roman"/>
    </w:rPr>
  </w:style>
  <w:style w:type="character" w:styleId="af1">
    <w:name w:val="annotation reference"/>
    <w:basedOn w:val="a0"/>
    <w:uiPriority w:val="99"/>
    <w:qFormat/>
    <w:rsid w:val="003A4094"/>
    <w:rPr>
      <w:rFonts w:cs="Times New Roman"/>
      <w:sz w:val="21"/>
    </w:rPr>
  </w:style>
  <w:style w:type="character" w:customStyle="1" w:styleId="2Char">
    <w:name w:val="标题 2 Char"/>
    <w:basedOn w:val="a0"/>
    <w:link w:val="2"/>
    <w:uiPriority w:val="99"/>
    <w:qFormat/>
    <w:locked/>
    <w:rsid w:val="003A4094"/>
    <w:rPr>
      <w:rFonts w:ascii="Arial" w:eastAsia="黑体" w:hAnsi="Arial"/>
      <w:b/>
      <w:kern w:val="2"/>
      <w:sz w:val="32"/>
      <w:lang w:val="en-US" w:eastAsia="zh-CN"/>
    </w:rPr>
  </w:style>
  <w:style w:type="character" w:customStyle="1" w:styleId="4Char">
    <w:name w:val="标题 4 Char"/>
    <w:basedOn w:val="a0"/>
    <w:link w:val="4"/>
    <w:uiPriority w:val="99"/>
    <w:qFormat/>
    <w:locked/>
    <w:rsid w:val="003A4094"/>
    <w:rPr>
      <w:rFonts w:ascii="Cambria" w:eastAsia="宋体" w:hAnsi="Cambria"/>
      <w:b/>
      <w:kern w:val="2"/>
      <w:sz w:val="28"/>
      <w:lang w:val="en-US" w:eastAsia="zh-CN"/>
    </w:rPr>
  </w:style>
  <w:style w:type="character" w:customStyle="1" w:styleId="Char0">
    <w:name w:val="批注文字 Char"/>
    <w:basedOn w:val="a0"/>
    <w:link w:val="a4"/>
    <w:uiPriority w:val="99"/>
    <w:qFormat/>
    <w:locked/>
    <w:rsid w:val="003A4094"/>
    <w:rPr>
      <w:kern w:val="2"/>
      <w:sz w:val="24"/>
    </w:rPr>
  </w:style>
  <w:style w:type="character" w:customStyle="1" w:styleId="Char">
    <w:name w:val="批注主题 Char"/>
    <w:basedOn w:val="Char0"/>
    <w:link w:val="a3"/>
    <w:uiPriority w:val="99"/>
    <w:semiHidden/>
    <w:qFormat/>
    <w:rsid w:val="003A4094"/>
    <w:rPr>
      <w:rFonts w:ascii="Calibri" w:hAnsi="Calibri"/>
      <w:b/>
      <w:bCs/>
    </w:rPr>
  </w:style>
  <w:style w:type="character" w:customStyle="1" w:styleId="Char1">
    <w:name w:val="文档结构图 Char"/>
    <w:basedOn w:val="a0"/>
    <w:link w:val="a6"/>
    <w:uiPriority w:val="99"/>
    <w:qFormat/>
    <w:locked/>
    <w:rsid w:val="003A4094"/>
    <w:rPr>
      <w:rFonts w:ascii="宋体" w:eastAsia="宋体"/>
      <w:kern w:val="2"/>
      <w:sz w:val="18"/>
      <w:lang w:val="en-US" w:eastAsia="zh-CN"/>
    </w:rPr>
  </w:style>
  <w:style w:type="character" w:customStyle="1" w:styleId="Char2">
    <w:name w:val="正文文本 Char"/>
    <w:basedOn w:val="a0"/>
    <w:link w:val="a7"/>
    <w:uiPriority w:val="99"/>
    <w:semiHidden/>
    <w:qFormat/>
    <w:rsid w:val="003A4094"/>
    <w:rPr>
      <w:rFonts w:ascii="Calibri" w:hAnsi="Calibri"/>
    </w:rPr>
  </w:style>
  <w:style w:type="character" w:customStyle="1" w:styleId="Char3">
    <w:name w:val="正文文本缩进 Char"/>
    <w:basedOn w:val="a0"/>
    <w:link w:val="a8"/>
    <w:uiPriority w:val="99"/>
    <w:semiHidden/>
    <w:qFormat/>
    <w:rsid w:val="003A4094"/>
    <w:rPr>
      <w:rFonts w:ascii="Calibri" w:hAnsi="Calibri"/>
    </w:rPr>
  </w:style>
  <w:style w:type="character" w:customStyle="1" w:styleId="Char4">
    <w:name w:val="纯文本 Char"/>
    <w:basedOn w:val="a0"/>
    <w:link w:val="a9"/>
    <w:uiPriority w:val="99"/>
    <w:qFormat/>
    <w:locked/>
    <w:rsid w:val="003A4094"/>
    <w:rPr>
      <w:rFonts w:ascii="宋体" w:eastAsia="宋体" w:hAnsi="Courier New"/>
      <w:kern w:val="2"/>
      <w:sz w:val="21"/>
      <w:lang w:val="en-US" w:eastAsia="zh-CN"/>
    </w:rPr>
  </w:style>
  <w:style w:type="character" w:customStyle="1" w:styleId="Char5">
    <w:name w:val="日期 Char"/>
    <w:basedOn w:val="a0"/>
    <w:link w:val="aa"/>
    <w:uiPriority w:val="99"/>
    <w:qFormat/>
    <w:locked/>
    <w:rsid w:val="003A4094"/>
    <w:rPr>
      <w:rFonts w:ascii="Calibri" w:eastAsia="宋体" w:hAnsi="Calibri" w:cs="Times New Roman"/>
      <w:kern w:val="2"/>
      <w:sz w:val="22"/>
      <w:szCs w:val="22"/>
      <w:lang w:val="en-US" w:eastAsia="zh-CN" w:bidi="ar-SA"/>
    </w:rPr>
  </w:style>
  <w:style w:type="character" w:customStyle="1" w:styleId="2Char0">
    <w:name w:val="正文文本缩进 2 Char"/>
    <w:basedOn w:val="a0"/>
    <w:link w:val="20"/>
    <w:uiPriority w:val="99"/>
    <w:semiHidden/>
    <w:qFormat/>
    <w:rsid w:val="003A4094"/>
    <w:rPr>
      <w:rFonts w:ascii="Calibri" w:hAnsi="Calibri"/>
    </w:rPr>
  </w:style>
  <w:style w:type="character" w:customStyle="1" w:styleId="Char6">
    <w:name w:val="批注框文本 Char"/>
    <w:basedOn w:val="a0"/>
    <w:link w:val="ab"/>
    <w:uiPriority w:val="99"/>
    <w:qFormat/>
    <w:locked/>
    <w:rsid w:val="003A4094"/>
    <w:rPr>
      <w:rFonts w:eastAsia="宋体"/>
      <w:kern w:val="2"/>
      <w:sz w:val="18"/>
    </w:rPr>
  </w:style>
  <w:style w:type="character" w:customStyle="1" w:styleId="Char7">
    <w:name w:val="页脚 Char"/>
    <w:basedOn w:val="a0"/>
    <w:link w:val="ac"/>
    <w:uiPriority w:val="99"/>
    <w:semiHidden/>
    <w:qFormat/>
    <w:rsid w:val="003A4094"/>
    <w:rPr>
      <w:rFonts w:ascii="Calibri" w:hAnsi="Calibri"/>
      <w:sz w:val="18"/>
      <w:szCs w:val="18"/>
    </w:rPr>
  </w:style>
  <w:style w:type="character" w:customStyle="1" w:styleId="Char8">
    <w:name w:val="页眉 Char"/>
    <w:basedOn w:val="a0"/>
    <w:link w:val="ad"/>
    <w:uiPriority w:val="99"/>
    <w:qFormat/>
    <w:locked/>
    <w:rsid w:val="003A4094"/>
    <w:rPr>
      <w:rFonts w:eastAsia="宋体"/>
      <w:kern w:val="2"/>
      <w:sz w:val="18"/>
      <w:lang w:val="en-US" w:eastAsia="zh-CN"/>
    </w:rPr>
  </w:style>
  <w:style w:type="character" w:customStyle="1" w:styleId="3Char">
    <w:name w:val="正文文本缩进 3 Char"/>
    <w:basedOn w:val="a0"/>
    <w:link w:val="3"/>
    <w:uiPriority w:val="99"/>
    <w:semiHidden/>
    <w:qFormat/>
    <w:rsid w:val="003A4094"/>
    <w:rPr>
      <w:rFonts w:ascii="Calibri" w:hAnsi="Calibri"/>
      <w:sz w:val="16"/>
      <w:szCs w:val="16"/>
    </w:rPr>
  </w:style>
  <w:style w:type="paragraph" w:customStyle="1" w:styleId="1">
    <w:name w:val="列出段落1"/>
    <w:basedOn w:val="a"/>
    <w:uiPriority w:val="99"/>
    <w:qFormat/>
    <w:rsid w:val="003A4094"/>
    <w:pPr>
      <w:ind w:firstLineChars="200" w:firstLine="420"/>
    </w:pPr>
  </w:style>
  <w:style w:type="paragraph" w:customStyle="1" w:styleId="0">
    <w:name w:val="0"/>
    <w:basedOn w:val="a"/>
    <w:uiPriority w:val="99"/>
    <w:qFormat/>
    <w:rsid w:val="003A4094"/>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uiPriority w:val="99"/>
    <w:qFormat/>
    <w:rsid w:val="003A4094"/>
    <w:pPr>
      <w:ind w:firstLineChars="200" w:firstLine="420"/>
    </w:pPr>
  </w:style>
  <w:style w:type="paragraph" w:customStyle="1" w:styleId="title">
    <w:name w:val="title"/>
    <w:basedOn w:val="cntrt"/>
    <w:next w:val="cntrt"/>
    <w:uiPriority w:val="99"/>
    <w:qFormat/>
    <w:rsid w:val="003A4094"/>
    <w:pPr>
      <w:tabs>
        <w:tab w:val="left" w:pos="851"/>
      </w:tabs>
      <w:spacing w:before="100" w:beforeAutospacing="1"/>
    </w:pPr>
    <w:rPr>
      <w:b/>
      <w:bCs/>
    </w:rPr>
  </w:style>
  <w:style w:type="paragraph" w:customStyle="1" w:styleId="cntrt">
    <w:name w:val="cntrt"/>
    <w:basedOn w:val="a"/>
    <w:uiPriority w:val="99"/>
    <w:qFormat/>
    <w:rsid w:val="003A4094"/>
    <w:pPr>
      <w:widowControl/>
      <w:jc w:val="left"/>
    </w:pPr>
    <w:rPr>
      <w:rFonts w:ascii="Arial" w:hAnsi="Arial" w:cs="Arial"/>
      <w:kern w:val="0"/>
      <w:sz w:val="20"/>
      <w:szCs w:val="20"/>
      <w:lang w:val="en-AU"/>
    </w:rPr>
  </w:style>
  <w:style w:type="paragraph" w:customStyle="1" w:styleId="BodyTextIndent21">
    <w:name w:val="Body Text Indent 21"/>
    <w:basedOn w:val="a"/>
    <w:uiPriority w:val="99"/>
    <w:qFormat/>
    <w:rsid w:val="003A4094"/>
    <w:pPr>
      <w:snapToGrid w:val="0"/>
      <w:spacing w:line="307" w:lineRule="auto"/>
      <w:ind w:leftChars="229" w:left="481" w:firstLineChars="500" w:firstLine="1200"/>
    </w:pPr>
    <w:rPr>
      <w:rFonts w:ascii="方正书宋简体" w:eastAsia="方正书宋简体" w:hAnsi="Times New Roman"/>
      <w:sz w:val="24"/>
      <w:szCs w:val="24"/>
    </w:rPr>
  </w:style>
  <w:style w:type="paragraph" w:customStyle="1" w:styleId="af2">
    <w:name w:val="编写建议"/>
    <w:basedOn w:val="a"/>
    <w:uiPriority w:val="99"/>
    <w:qFormat/>
    <w:rsid w:val="003A4094"/>
    <w:pPr>
      <w:autoSpaceDE w:val="0"/>
      <w:autoSpaceDN w:val="0"/>
      <w:adjustRightInd w:val="0"/>
      <w:spacing w:line="360" w:lineRule="auto"/>
      <w:ind w:left="1134"/>
    </w:pPr>
    <w:rPr>
      <w:rFonts w:ascii="Times New Roman" w:hAnsi="Times New Roman"/>
      <w:i/>
      <w:iCs/>
      <w:color w:val="0000FF"/>
      <w:kern w:val="0"/>
      <w:szCs w:val="21"/>
    </w:rPr>
  </w:style>
  <w:style w:type="paragraph" w:customStyle="1" w:styleId="af3">
    <w:name w:val="标准段落"/>
    <w:basedOn w:val="a"/>
    <w:uiPriority w:val="99"/>
    <w:qFormat/>
    <w:rsid w:val="003A4094"/>
    <w:pPr>
      <w:topLinePunct/>
      <w:autoSpaceDE w:val="0"/>
      <w:autoSpaceDN w:val="0"/>
      <w:spacing w:line="360" w:lineRule="auto"/>
      <w:ind w:firstLineChars="200" w:firstLine="560"/>
    </w:pPr>
    <w:rPr>
      <w:rFonts w:ascii="Times New Roman" w:hAnsi="宋体"/>
      <w:sz w:val="28"/>
      <w:szCs w:val="24"/>
      <w:lang w:bidi="th-TH"/>
    </w:rPr>
  </w:style>
  <w:style w:type="paragraph" w:customStyle="1" w:styleId="Char10">
    <w:name w:val="Char1"/>
    <w:basedOn w:val="a"/>
    <w:uiPriority w:val="99"/>
    <w:qFormat/>
    <w:rsid w:val="003A4094"/>
    <w:rPr>
      <w:rFonts w:ascii="仿宋_GB2312" w:eastAsia="仿宋_GB2312" w:hAnsi="Times New Roman"/>
      <w:b/>
      <w:sz w:val="32"/>
      <w:szCs w:val="32"/>
    </w:rPr>
  </w:style>
  <w:style w:type="paragraph" w:customStyle="1" w:styleId="Char1CharCharCharCharCharChar">
    <w:name w:val="Char1 Char Char Char Char Char Char"/>
    <w:basedOn w:val="a"/>
    <w:uiPriority w:val="99"/>
    <w:qFormat/>
    <w:rsid w:val="003A4094"/>
    <w:pPr>
      <w:jc w:val="center"/>
    </w:pPr>
    <w:rPr>
      <w:rFonts w:ascii="Times New Roman" w:hAnsi="Times New Roman"/>
      <w:szCs w:val="24"/>
    </w:rPr>
  </w:style>
  <w:style w:type="paragraph" w:customStyle="1" w:styleId="PlainText1">
    <w:name w:val="Plain Text1"/>
    <w:basedOn w:val="a"/>
    <w:uiPriority w:val="99"/>
    <w:qFormat/>
    <w:rsid w:val="003A4094"/>
    <w:rPr>
      <w:rFonts w:ascii="宋体" w:hAnsi="Courier New"/>
      <w:szCs w:val="24"/>
    </w:rPr>
  </w:style>
  <w:style w:type="paragraph" w:customStyle="1" w:styleId="CharChar1CharCharCharCharCharCharCharChar">
    <w:name w:val="Char Char1 Char Char Char Char Char Char Char Char"/>
    <w:basedOn w:val="a"/>
    <w:uiPriority w:val="99"/>
    <w:qFormat/>
    <w:rsid w:val="003A4094"/>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
    <w:uiPriority w:val="99"/>
    <w:qFormat/>
    <w:rsid w:val="003A409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
    <w:name w:val="仿宋14号"/>
    <w:basedOn w:val="a"/>
    <w:uiPriority w:val="99"/>
    <w:qFormat/>
    <w:rsid w:val="003A4094"/>
    <w:pPr>
      <w:spacing w:line="360" w:lineRule="auto"/>
    </w:pPr>
    <w:rPr>
      <w:rFonts w:ascii="Times New Roman" w:eastAsia="仿宋_GB2312" w:hAnsi="Times New Roman"/>
      <w:sz w:val="28"/>
      <w:szCs w:val="20"/>
    </w:rPr>
  </w:style>
  <w:style w:type="character" w:customStyle="1" w:styleId="ca-21">
    <w:name w:val="ca-21"/>
    <w:uiPriority w:val="99"/>
    <w:qFormat/>
    <w:rsid w:val="003A4094"/>
    <w:rPr>
      <w:rFonts w:ascii="宋体" w:eastAsia="宋体" w:hAnsi="宋体"/>
      <w:sz w:val="21"/>
    </w:rPr>
  </w:style>
  <w:style w:type="character" w:customStyle="1" w:styleId="PageNumber1">
    <w:name w:val="Page Number1"/>
    <w:basedOn w:val="a0"/>
    <w:uiPriority w:val="99"/>
    <w:qFormat/>
    <w:rsid w:val="003A4094"/>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A9F54-D29B-4275-A3A5-B7FFA876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2342</Words>
  <Characters>13352</Characters>
  <Application>Microsoft Office Word</Application>
  <DocSecurity>0</DocSecurity>
  <Lines>111</Lines>
  <Paragraphs>31</Paragraphs>
  <ScaleCrop>false</ScaleCrop>
  <Company>Microsoft China</Company>
  <LinksUpToDate>false</LinksUpToDate>
  <CharactersWithSpaces>15663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c:creator>
  <cp:lastModifiedBy>Administrator</cp:lastModifiedBy>
  <cp:revision>95</cp:revision>
  <cp:lastPrinted>2016-03-31T02:42:00Z</cp:lastPrinted>
  <dcterms:created xsi:type="dcterms:W3CDTF">2015-06-27T02:44:00Z</dcterms:created>
  <dcterms:modified xsi:type="dcterms:W3CDTF">2016-03-31T03:11:00Z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